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EAF" w:rsidRDefault="004F0EA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F0EAF" w:rsidRDefault="004F0EAF">
      <w:pPr>
        <w:pStyle w:val="ConsPlusNormal"/>
        <w:ind w:firstLine="540"/>
        <w:jc w:val="both"/>
        <w:outlineLvl w:val="0"/>
      </w:pPr>
    </w:p>
    <w:p w:rsidR="004F0EAF" w:rsidRDefault="004F0EAF">
      <w:pPr>
        <w:pStyle w:val="ConsPlusTitle"/>
        <w:jc w:val="center"/>
        <w:outlineLvl w:val="0"/>
      </w:pPr>
      <w:r>
        <w:t>ПРАВИТЕЛЬСТВО НИЖЕГОРОДСКОЙ ОБЛАСТИ</w:t>
      </w:r>
    </w:p>
    <w:p w:rsidR="004F0EAF" w:rsidRDefault="004F0EAF">
      <w:pPr>
        <w:pStyle w:val="ConsPlusTitle"/>
        <w:jc w:val="center"/>
      </w:pPr>
    </w:p>
    <w:p w:rsidR="004F0EAF" w:rsidRDefault="004F0EAF">
      <w:pPr>
        <w:pStyle w:val="ConsPlusTitle"/>
        <w:jc w:val="center"/>
      </w:pPr>
      <w:r>
        <w:t>ПОСТАНОВЛЕНИЕ</w:t>
      </w:r>
    </w:p>
    <w:p w:rsidR="004F0EAF" w:rsidRDefault="004F0EAF">
      <w:pPr>
        <w:pStyle w:val="ConsPlusTitle"/>
        <w:jc w:val="center"/>
      </w:pPr>
      <w:r>
        <w:t>от 19 июня 2013 г. N 376</w:t>
      </w:r>
    </w:p>
    <w:p w:rsidR="004F0EAF" w:rsidRDefault="004F0EAF">
      <w:pPr>
        <w:pStyle w:val="ConsPlusTitle"/>
        <w:jc w:val="center"/>
      </w:pPr>
    </w:p>
    <w:p w:rsidR="004F0EAF" w:rsidRDefault="004F0EAF">
      <w:pPr>
        <w:pStyle w:val="ConsPlusTitle"/>
        <w:jc w:val="center"/>
      </w:pPr>
      <w:r>
        <w:t>ОБ УТВЕРЖДЕНИИ НОРМАТИВОВ</w:t>
      </w:r>
    </w:p>
    <w:p w:rsidR="004F0EAF" w:rsidRDefault="004F0EAF">
      <w:pPr>
        <w:pStyle w:val="ConsPlusTitle"/>
        <w:jc w:val="center"/>
      </w:pPr>
      <w:r>
        <w:t>ПОТРЕБЛЕНИЯ НАСЕЛЕНИЕМ КОММУНАЛЬНЫХ УСЛУГ ПО ХОЛОДНОМУ</w:t>
      </w:r>
    </w:p>
    <w:p w:rsidR="004F0EAF" w:rsidRDefault="004F0EAF">
      <w:pPr>
        <w:pStyle w:val="ConsPlusTitle"/>
        <w:jc w:val="center"/>
      </w:pPr>
      <w:r>
        <w:t>ВОДОСНАБЖЕНИЮ, ГОРЯЧЕМУ ВОДОСНАБЖЕНИЮ И ВОДООТВЕДЕНИЮ</w:t>
      </w:r>
    </w:p>
    <w:p w:rsidR="004F0EAF" w:rsidRDefault="004F0EAF">
      <w:pPr>
        <w:pStyle w:val="ConsPlusTitle"/>
        <w:jc w:val="center"/>
      </w:pPr>
      <w:r>
        <w:t>НА ТЕРРИТОРИИ НИЖЕГОРОДСКОЙ ОБЛАСТИ</w:t>
      </w:r>
    </w:p>
    <w:p w:rsidR="004F0EAF" w:rsidRDefault="004F0EAF">
      <w:pPr>
        <w:pStyle w:val="ConsPlusNormal"/>
        <w:jc w:val="center"/>
      </w:pPr>
    </w:p>
    <w:p w:rsidR="004F0EAF" w:rsidRDefault="004F0EAF">
      <w:pPr>
        <w:pStyle w:val="ConsPlusNormal"/>
        <w:jc w:val="center"/>
      </w:pPr>
      <w:r>
        <w:t>Список изменяющих документов</w:t>
      </w:r>
    </w:p>
    <w:p w:rsidR="004F0EAF" w:rsidRDefault="004F0EAF">
      <w:pPr>
        <w:pStyle w:val="ConsPlusNormal"/>
        <w:jc w:val="center"/>
      </w:pPr>
      <w:r>
        <w:t>(в ред. постановлений Правительства Нижегородской области</w:t>
      </w:r>
    </w:p>
    <w:p w:rsidR="004F0EAF" w:rsidRDefault="004F0EAF">
      <w:pPr>
        <w:pStyle w:val="ConsPlusNormal"/>
        <w:jc w:val="center"/>
      </w:pPr>
      <w:r>
        <w:t xml:space="preserve">от 02.09.2013 </w:t>
      </w:r>
      <w:hyperlink r:id="rId5" w:history="1">
        <w:r>
          <w:rPr>
            <w:color w:val="0000FF"/>
          </w:rPr>
          <w:t>N 604</w:t>
        </w:r>
      </w:hyperlink>
      <w:r>
        <w:t xml:space="preserve">, от 31.03.2015 </w:t>
      </w:r>
      <w:hyperlink r:id="rId6" w:history="1">
        <w:r>
          <w:rPr>
            <w:color w:val="0000FF"/>
          </w:rPr>
          <w:t>N 180</w:t>
        </w:r>
      </w:hyperlink>
      <w:r>
        <w:t xml:space="preserve">, от 30.04.2015 </w:t>
      </w:r>
      <w:hyperlink r:id="rId7" w:history="1">
        <w:r>
          <w:rPr>
            <w:color w:val="0000FF"/>
          </w:rPr>
          <w:t>N 261</w:t>
        </w:r>
      </w:hyperlink>
      <w:r>
        <w:t>,</w:t>
      </w:r>
    </w:p>
    <w:p w:rsidR="004F0EAF" w:rsidRDefault="004F0EAF">
      <w:pPr>
        <w:pStyle w:val="ConsPlusNormal"/>
        <w:jc w:val="center"/>
      </w:pPr>
      <w:r>
        <w:t xml:space="preserve">от 26.08.2016 </w:t>
      </w:r>
      <w:hyperlink r:id="rId8" w:history="1">
        <w:r>
          <w:rPr>
            <w:color w:val="0000FF"/>
          </w:rPr>
          <w:t>N 578</w:t>
        </w:r>
      </w:hyperlink>
      <w:r>
        <w:t>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частью 1 статьи 157</w:t>
        </w:r>
      </w:hyperlink>
      <w:r>
        <w:t xml:space="preserve"> Жилищного кодекса Российской Федерации и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мая 2006 года N 306 "Об утверждении Правил установления и определения нормативов потребления коммунальных услуг" Правительство Нижегородской области постановляет:</w:t>
      </w:r>
    </w:p>
    <w:p w:rsidR="004F0EAF" w:rsidRDefault="004F0EAF">
      <w:pPr>
        <w:pStyle w:val="ConsPlusNormal"/>
        <w:ind w:firstLine="540"/>
        <w:jc w:val="both"/>
      </w:pPr>
      <w:r>
        <w:t xml:space="preserve">1. Утвердить с 1 июля 2014 года нормативы потребления населением коммунальных услуг по холодному водоснабжению, горячему водоснабжению и водоотведению в жилых помещениях при отсутствии приборов учета холодной воды, горячей воды и сточных бытовых вод на территории населенных пунктов Нижегородской области согласно </w:t>
      </w:r>
      <w:hyperlink w:anchor="P56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607" w:history="1">
        <w:r>
          <w:rPr>
            <w:color w:val="0000FF"/>
          </w:rPr>
          <w:t>4</w:t>
        </w:r>
      </w:hyperlink>
      <w:r>
        <w:t xml:space="preserve"> к настоящему постановлению.</w:t>
      </w:r>
    </w:p>
    <w:p w:rsidR="004F0EAF" w:rsidRDefault="004F0EAF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02.09.2013 N 604)</w:t>
      </w:r>
    </w:p>
    <w:p w:rsidR="004F0EAF" w:rsidRDefault="004F0EAF">
      <w:pPr>
        <w:pStyle w:val="ConsPlusNormal"/>
        <w:ind w:firstLine="540"/>
        <w:jc w:val="both"/>
      </w:pPr>
      <w:r>
        <w:t xml:space="preserve">2. Утвердить с 1 июля 2014 года </w:t>
      </w:r>
      <w:hyperlink w:anchor="P800" w:history="1">
        <w:r>
          <w:rPr>
            <w:color w:val="0000FF"/>
          </w:rPr>
          <w:t>нормативы</w:t>
        </w:r>
      </w:hyperlink>
      <w:r>
        <w:t xml:space="preserve"> потребления населением коммунальных услуг по холодному водоснабжению и горячему водоснабжению на общедомовые нужды при отсутствии приборов учета холодной воды и горячей воды на территории Нижегородской области согласно приложению 5 к настоящему постановлению.</w:t>
      </w:r>
    </w:p>
    <w:p w:rsidR="004F0EAF" w:rsidRDefault="004F0EAF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02.09.2013 N 604)</w:t>
      </w:r>
    </w:p>
    <w:p w:rsidR="004F0EAF" w:rsidRDefault="004F0EAF">
      <w:pPr>
        <w:pStyle w:val="ConsPlusNormal"/>
        <w:ind w:firstLine="540"/>
        <w:jc w:val="both"/>
      </w:pPr>
      <w:bookmarkStart w:id="0" w:name="P21"/>
      <w:bookmarkEnd w:id="0"/>
      <w:r>
        <w:t xml:space="preserve">До вступления в силу указанных в настоящем пункте нормативов в целях реализации </w:t>
      </w:r>
      <w:hyperlink r:id="rId13" w:history="1">
        <w:r>
          <w:rPr>
            <w:color w:val="0000FF"/>
          </w:rPr>
          <w:t>пункта 44</w:t>
        </w:r>
      </w:hyperlink>
      <w: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N 354, распределяемый между потребителями объем коммунальной услуги, предоставленной на общедомовые нужды в многоквартирных домах, оборудованных коллективным (общедомовым) прибором учета, определяется исходя из величин, указанных в </w:t>
      </w:r>
      <w:hyperlink w:anchor="P800" w:history="1">
        <w:r>
          <w:rPr>
            <w:color w:val="0000FF"/>
          </w:rPr>
          <w:t>приложении 5</w:t>
        </w:r>
      </w:hyperlink>
      <w:r>
        <w:t xml:space="preserve"> к настоящему постановлению.</w:t>
      </w:r>
    </w:p>
    <w:p w:rsidR="004F0EAF" w:rsidRDefault="004F0EAF">
      <w:pPr>
        <w:pStyle w:val="ConsPlusNormal"/>
        <w:jc w:val="both"/>
      </w:pPr>
      <w:r>
        <w:t xml:space="preserve">(абзац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Нижегородской области от 02.09.2013 N 604)</w:t>
      </w:r>
    </w:p>
    <w:p w:rsidR="004F0EAF" w:rsidRDefault="004F0EAF">
      <w:pPr>
        <w:pStyle w:val="ConsPlusNormal"/>
        <w:ind w:firstLine="540"/>
        <w:jc w:val="both"/>
      </w:pPr>
      <w:r>
        <w:t xml:space="preserve">3. Утвердить с 1 июля 2014 года </w:t>
      </w:r>
      <w:hyperlink w:anchor="P857" w:history="1">
        <w:r>
          <w:rPr>
            <w:color w:val="0000FF"/>
          </w:rPr>
          <w:t>нормативы</w:t>
        </w:r>
      </w:hyperlink>
      <w:r>
        <w:t xml:space="preserve"> потребления населением коммунальной услуги по холодному водоснабжению при использовании земельного участка и надворных построек при отсутствии приборов учета холодной воды на территории Нижегородской области согласно приложению 6 к настоящему постановлению.</w:t>
      </w:r>
    </w:p>
    <w:p w:rsidR="004F0EAF" w:rsidRDefault="004F0EAF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02.09.2013 N 604)</w:t>
      </w:r>
    </w:p>
    <w:p w:rsidR="004F0EAF" w:rsidRDefault="004F0EAF">
      <w:pPr>
        <w:pStyle w:val="ConsPlusNormal"/>
        <w:ind w:firstLine="540"/>
        <w:jc w:val="both"/>
      </w:pPr>
      <w:r>
        <w:t>4. При расчете нормативов потребления населением коммунальных услуг по холодному водоснабжению, горячему водоснабжению и водоотведению применен расчетный метод.</w:t>
      </w:r>
    </w:p>
    <w:p w:rsidR="004F0EAF" w:rsidRDefault="004F0EAF">
      <w:pPr>
        <w:pStyle w:val="ConsPlusNonformat"/>
        <w:jc w:val="both"/>
      </w:pPr>
      <w:r>
        <w:t xml:space="preserve">     1</w:t>
      </w:r>
    </w:p>
    <w:p w:rsidR="004F0EAF" w:rsidRDefault="004F0EAF">
      <w:pPr>
        <w:pStyle w:val="ConsPlusNonformat"/>
        <w:jc w:val="both"/>
      </w:pPr>
      <w:r>
        <w:t xml:space="preserve">    4 . Абзац исключен. -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</w:t>
      </w:r>
    </w:p>
    <w:p w:rsidR="004F0EAF" w:rsidRDefault="004F0EAF">
      <w:pPr>
        <w:pStyle w:val="ConsPlusNonformat"/>
        <w:jc w:val="both"/>
      </w:pPr>
      <w:r>
        <w:t>от 26.08.2016 N 578.</w:t>
      </w:r>
    </w:p>
    <w:p w:rsidR="004F0EAF" w:rsidRDefault="004F0EAF">
      <w:pPr>
        <w:pStyle w:val="ConsPlusNormal"/>
        <w:ind w:firstLine="540"/>
        <w:jc w:val="both"/>
      </w:pPr>
      <w:r>
        <w:t xml:space="preserve">В целях определения объема мер социальной поддержки, предоставляемых отдельным категориям граждан в соответствии с законодательством Нижегородской области, используются нормативы потребления коммунальных услуг по холодному водоснабжению, горячему </w:t>
      </w:r>
      <w:r>
        <w:lastRenderedPageBreak/>
        <w:t xml:space="preserve">водоснабжению и водоотведению, указанные в </w:t>
      </w:r>
      <w:hyperlink w:anchor="P68" w:history="1">
        <w:r>
          <w:rPr>
            <w:color w:val="0000FF"/>
          </w:rPr>
          <w:t>таблицах 1</w:t>
        </w:r>
      </w:hyperlink>
      <w:r>
        <w:t xml:space="preserve"> приложений 1 - </w:t>
      </w:r>
      <w:hyperlink w:anchor="P800" w:history="1">
        <w:r>
          <w:rPr>
            <w:color w:val="0000FF"/>
          </w:rPr>
          <w:t>5</w:t>
        </w:r>
      </w:hyperlink>
      <w:r>
        <w:t xml:space="preserve"> и </w:t>
      </w:r>
      <w:hyperlink w:anchor="P867" w:history="1">
        <w:r>
          <w:rPr>
            <w:color w:val="0000FF"/>
          </w:rPr>
          <w:t>таблицах 1</w:t>
        </w:r>
      </w:hyperlink>
      <w:r>
        <w:t xml:space="preserve">, </w:t>
      </w:r>
      <w:hyperlink w:anchor="P909" w:history="1">
        <w:r>
          <w:rPr>
            <w:color w:val="0000FF"/>
          </w:rPr>
          <w:t>3</w:t>
        </w:r>
      </w:hyperlink>
      <w:r>
        <w:t xml:space="preserve">, </w:t>
      </w:r>
      <w:hyperlink w:anchor="P937" w:history="1">
        <w:r>
          <w:rPr>
            <w:color w:val="0000FF"/>
          </w:rPr>
          <w:t>5</w:t>
        </w:r>
      </w:hyperlink>
      <w:r>
        <w:t xml:space="preserve"> приложения 6 к настоящему постановлению.</w:t>
      </w:r>
    </w:p>
    <w:p w:rsidR="004F0EAF" w:rsidRDefault="004F0EAF">
      <w:pPr>
        <w:pStyle w:val="ConsPlusNonformat"/>
        <w:jc w:val="both"/>
      </w:pPr>
      <w:r>
        <w:t xml:space="preserve">       1</w:t>
      </w:r>
    </w:p>
    <w:p w:rsidR="004F0EAF" w:rsidRDefault="004F0EAF">
      <w:pPr>
        <w:pStyle w:val="ConsPlusNonformat"/>
        <w:jc w:val="both"/>
      </w:pPr>
      <w:r>
        <w:t xml:space="preserve">(п.   4    введен  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  Правительства   </w:t>
      </w:r>
      <w:proofErr w:type="gramStart"/>
      <w:r>
        <w:t>Нижегородской  области</w:t>
      </w:r>
      <w:proofErr w:type="gramEnd"/>
    </w:p>
    <w:p w:rsidR="004F0EAF" w:rsidRDefault="004F0EAF">
      <w:pPr>
        <w:pStyle w:val="ConsPlusNonformat"/>
        <w:jc w:val="both"/>
      </w:pPr>
      <w:proofErr w:type="gramStart"/>
      <w:r>
        <w:t>от  31.03.2015</w:t>
      </w:r>
      <w:proofErr w:type="gramEnd"/>
      <w:r>
        <w:t xml:space="preserve">  N  180)</w:t>
      </w:r>
    </w:p>
    <w:p w:rsidR="004F0EAF" w:rsidRDefault="004F0EAF">
      <w:pPr>
        <w:pStyle w:val="ConsPlusNormal"/>
        <w:ind w:firstLine="540"/>
        <w:jc w:val="both"/>
      </w:pPr>
      <w:r>
        <w:t>5. Признать утратившими силу:</w:t>
      </w:r>
    </w:p>
    <w:bookmarkStart w:id="1" w:name="P34"/>
    <w:bookmarkEnd w:id="1"/>
    <w:p w:rsidR="004F0EAF" w:rsidRDefault="004F0EAF">
      <w:pPr>
        <w:pStyle w:val="ConsPlusNormal"/>
        <w:ind w:firstLine="540"/>
        <w:jc w:val="both"/>
      </w:pPr>
      <w:r>
        <w:fldChar w:fldCharType="begin"/>
      </w:r>
      <w:r>
        <w:instrText xml:space="preserve"> HYPERLINK "consultantplus://offline/ref=AAA4DA652F6437FF7280E6D554FD38E3FEEC801B813ACC3AD6B488CCE3033EDCKCZ2N" </w:instrText>
      </w:r>
      <w:r>
        <w:fldChar w:fldCharType="separate"/>
      </w:r>
      <w:r>
        <w:rPr>
          <w:color w:val="0000FF"/>
        </w:rPr>
        <w:t>постановление</w:t>
      </w:r>
      <w:r w:rsidRPr="001C77F3">
        <w:rPr>
          <w:color w:val="0000FF"/>
        </w:rPr>
        <w:fldChar w:fldCharType="end"/>
      </w:r>
      <w:r>
        <w:t xml:space="preserve"> Правительства Нижегородской области от 26 октября 2011 года N 869 "Об утверждении нормативов холодного водоснабжения, горячего водоснабжения и водоотведения для населения Балахнинского муниципального района Нижегородской области";</w:t>
      </w:r>
    </w:p>
    <w:p w:rsidR="004F0EAF" w:rsidRDefault="004F0EAF">
      <w:pPr>
        <w:pStyle w:val="ConsPlusNormal"/>
        <w:ind w:firstLine="540"/>
        <w:jc w:val="both"/>
      </w:pPr>
      <w:hyperlink r:id="rId18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30 августа 2012 года N 593 "Об утверждении нормативов потребления населением коммунальных услуг по холодному водоснабжению, горячему водоснабжению и водоотведению на территории Нижегородской области".</w:t>
      </w:r>
    </w:p>
    <w:p w:rsidR="004F0EAF" w:rsidRDefault="004F0EAF">
      <w:pPr>
        <w:pStyle w:val="ConsPlusNormal"/>
        <w:ind w:firstLine="540"/>
        <w:jc w:val="both"/>
      </w:pPr>
      <w:r>
        <w:t xml:space="preserve">6. Настоящее постановление вступает в силу по истечении 10 дней со дня его официального опубликования, за исключением </w:t>
      </w:r>
      <w:hyperlink w:anchor="P21" w:history="1">
        <w:r>
          <w:rPr>
            <w:color w:val="0000FF"/>
          </w:rPr>
          <w:t>абзаца второго пункта 2</w:t>
        </w:r>
      </w:hyperlink>
      <w:r>
        <w:t xml:space="preserve"> и </w:t>
      </w:r>
      <w:hyperlink w:anchor="P34" w:history="1">
        <w:r>
          <w:rPr>
            <w:color w:val="0000FF"/>
          </w:rPr>
          <w:t>абзаца второго пункта 5</w:t>
        </w:r>
      </w:hyperlink>
      <w:r>
        <w:t xml:space="preserve"> настоящего постановления.</w:t>
      </w:r>
    </w:p>
    <w:p w:rsidR="004F0EAF" w:rsidRDefault="004F0EAF">
      <w:pPr>
        <w:pStyle w:val="ConsPlusNormal"/>
        <w:ind w:firstLine="540"/>
        <w:jc w:val="both"/>
      </w:pPr>
      <w:hyperlink w:anchor="P21" w:history="1">
        <w:r>
          <w:rPr>
            <w:color w:val="0000FF"/>
          </w:rPr>
          <w:t>Абзац второй пункта 2</w:t>
        </w:r>
      </w:hyperlink>
      <w:r>
        <w:t xml:space="preserve"> настоящего постановления вступает в силу с 16 сентября 2013 года и распространяется на правоотношения, возникшие с 1 июня 2013 года.</w:t>
      </w:r>
    </w:p>
    <w:p w:rsidR="004F0EAF" w:rsidRDefault="004F0EAF">
      <w:pPr>
        <w:pStyle w:val="ConsPlusNormal"/>
        <w:ind w:firstLine="540"/>
        <w:jc w:val="both"/>
      </w:pPr>
      <w:hyperlink w:anchor="P34" w:history="1">
        <w:r>
          <w:rPr>
            <w:color w:val="0000FF"/>
          </w:rPr>
          <w:t>Абзац второй пункта 5</w:t>
        </w:r>
      </w:hyperlink>
      <w:r>
        <w:t xml:space="preserve"> настоящего постановления вступает в силу с 1 июля 2014 года.</w:t>
      </w:r>
    </w:p>
    <w:p w:rsidR="004F0EAF" w:rsidRDefault="004F0EAF">
      <w:pPr>
        <w:pStyle w:val="ConsPlusNormal"/>
        <w:jc w:val="both"/>
      </w:pPr>
      <w:r>
        <w:t xml:space="preserve">(п. 6 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02.09.2013 N 604)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right"/>
      </w:pPr>
      <w:r>
        <w:t>Губернатор</w:t>
      </w:r>
    </w:p>
    <w:p w:rsidR="004F0EAF" w:rsidRDefault="004F0EAF">
      <w:pPr>
        <w:pStyle w:val="ConsPlusNormal"/>
        <w:jc w:val="right"/>
      </w:pPr>
      <w:r>
        <w:t>В.П.ШАНЦЕВ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right"/>
        <w:outlineLvl w:val="0"/>
      </w:pPr>
      <w:r>
        <w:t>Приложение 1</w:t>
      </w:r>
    </w:p>
    <w:p w:rsidR="004F0EAF" w:rsidRDefault="004F0EAF">
      <w:pPr>
        <w:pStyle w:val="ConsPlusNormal"/>
        <w:jc w:val="right"/>
      </w:pPr>
      <w:r>
        <w:t>к постановлению Правительства</w:t>
      </w:r>
    </w:p>
    <w:p w:rsidR="004F0EAF" w:rsidRDefault="004F0EAF">
      <w:pPr>
        <w:pStyle w:val="ConsPlusNormal"/>
        <w:jc w:val="right"/>
      </w:pPr>
      <w:r>
        <w:t>Нижегородской области</w:t>
      </w:r>
    </w:p>
    <w:p w:rsidR="004F0EAF" w:rsidRDefault="004F0EAF">
      <w:pPr>
        <w:pStyle w:val="ConsPlusNormal"/>
        <w:jc w:val="right"/>
      </w:pPr>
      <w:r>
        <w:t>от 19 июня 2013 года N 376</w:t>
      </w:r>
    </w:p>
    <w:p w:rsidR="004F0EAF" w:rsidRDefault="004F0EAF">
      <w:pPr>
        <w:pStyle w:val="ConsPlusNormal"/>
        <w:jc w:val="right"/>
      </w:pPr>
      <w:r>
        <w:t>(в редакции постановления Правительства</w:t>
      </w:r>
    </w:p>
    <w:p w:rsidR="004F0EAF" w:rsidRDefault="004F0EAF">
      <w:pPr>
        <w:pStyle w:val="ConsPlusNormal"/>
        <w:jc w:val="right"/>
      </w:pPr>
      <w:r>
        <w:t>Нижегородской области</w:t>
      </w:r>
    </w:p>
    <w:p w:rsidR="004F0EAF" w:rsidRDefault="004F0EAF">
      <w:pPr>
        <w:pStyle w:val="ConsPlusNormal"/>
        <w:jc w:val="right"/>
      </w:pPr>
      <w:r>
        <w:t>от 31 марта 2015 года N 180)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</w:pPr>
      <w:bookmarkStart w:id="2" w:name="P56"/>
      <w:bookmarkEnd w:id="2"/>
      <w:r>
        <w:t>НОРМАТИВЫ</w:t>
      </w:r>
    </w:p>
    <w:p w:rsidR="004F0EAF" w:rsidRDefault="004F0EAF">
      <w:pPr>
        <w:pStyle w:val="ConsPlusNormal"/>
        <w:jc w:val="center"/>
      </w:pPr>
      <w:r>
        <w:t>ПОТРЕБЛЕНИЯ НАСЕЛЕНИЕМ КОММУНАЛЬНЫХ УСЛУГ ПО ХОЛОДНОМУ</w:t>
      </w:r>
    </w:p>
    <w:p w:rsidR="004F0EAF" w:rsidRDefault="004F0EAF">
      <w:pPr>
        <w:pStyle w:val="ConsPlusNormal"/>
        <w:jc w:val="center"/>
      </w:pPr>
      <w:r>
        <w:t>ВОДОСНАБЖЕНИЮ, ГОРЯЧЕМУ ВОДОСНАБЖЕНИЮ И ВОДООТВЕДЕНИЮ</w:t>
      </w:r>
    </w:p>
    <w:p w:rsidR="004F0EAF" w:rsidRDefault="004F0EAF">
      <w:pPr>
        <w:pStyle w:val="ConsPlusNormal"/>
        <w:jc w:val="center"/>
      </w:pPr>
      <w:r>
        <w:t>В ЖИЛЫХ ПОМЕЩЕНИЯХ ПРИ ОТСУТСТВИИ ПРИБОРОВ УЧЕТА ХОЛОДНОЙ</w:t>
      </w:r>
    </w:p>
    <w:p w:rsidR="004F0EAF" w:rsidRDefault="004F0EAF">
      <w:pPr>
        <w:pStyle w:val="ConsPlusNormal"/>
        <w:jc w:val="center"/>
      </w:pPr>
      <w:r>
        <w:t>ВОДЫ, ГОРЯЧЕЙ ВОДЫ И СТОЧНЫХ БЫТОВЫХ ВОД НА ТЕРРИТОРИИ</w:t>
      </w:r>
    </w:p>
    <w:p w:rsidR="004F0EAF" w:rsidRDefault="004F0EAF">
      <w:pPr>
        <w:pStyle w:val="ConsPlusNormal"/>
        <w:jc w:val="center"/>
      </w:pPr>
      <w:r>
        <w:t>НАСЕЛЕННЫХ ПУНКТОВ НИЖЕГОРОДСКОЙ ОБЛАСТИ С ЧИСЛЕННОСТЬЮ</w:t>
      </w:r>
    </w:p>
    <w:p w:rsidR="004F0EAF" w:rsidRDefault="004F0EAF">
      <w:pPr>
        <w:pStyle w:val="ConsPlusNormal"/>
        <w:jc w:val="center"/>
      </w:pPr>
      <w:r>
        <w:t>ЖИТЕЛЕЙ БОЛЕЕ 100 ТЫСЯЧ ЧЕЛОВЕК</w:t>
      </w:r>
    </w:p>
    <w:p w:rsidR="004F0EAF" w:rsidRDefault="004F0EAF">
      <w:pPr>
        <w:pStyle w:val="ConsPlusNormal"/>
        <w:jc w:val="center"/>
      </w:pPr>
    </w:p>
    <w:p w:rsidR="004F0EAF" w:rsidRDefault="004F0EAF">
      <w:pPr>
        <w:pStyle w:val="ConsPlusNormal"/>
        <w:jc w:val="center"/>
      </w:pPr>
      <w:r>
        <w:t>Список изменяющих документов</w:t>
      </w:r>
    </w:p>
    <w:p w:rsidR="004F0EAF" w:rsidRDefault="004F0EAF">
      <w:pPr>
        <w:pStyle w:val="ConsPlusNormal"/>
        <w:jc w:val="center"/>
      </w:pPr>
      <w:r>
        <w:t>(в ред. постановлений Правительства Нижегородской области</w:t>
      </w:r>
    </w:p>
    <w:p w:rsidR="004F0EAF" w:rsidRDefault="004F0EAF">
      <w:pPr>
        <w:pStyle w:val="ConsPlusNormal"/>
        <w:jc w:val="center"/>
      </w:pPr>
      <w:r>
        <w:t xml:space="preserve">от 31.03.2015 </w:t>
      </w:r>
      <w:hyperlink r:id="rId20" w:history="1">
        <w:r>
          <w:rPr>
            <w:color w:val="0000FF"/>
          </w:rPr>
          <w:t>N 180</w:t>
        </w:r>
      </w:hyperlink>
      <w:r>
        <w:t xml:space="preserve">, от 26.08.2016 </w:t>
      </w:r>
      <w:hyperlink r:id="rId21" w:history="1">
        <w:r>
          <w:rPr>
            <w:color w:val="0000FF"/>
          </w:rPr>
          <w:t>N 578</w:t>
        </w:r>
      </w:hyperlink>
      <w:r>
        <w:t>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sectPr w:rsidR="004F0EAF" w:rsidSect="009E779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0EAF" w:rsidRDefault="004F0EAF">
      <w:pPr>
        <w:pStyle w:val="ConsPlusNormal"/>
        <w:jc w:val="center"/>
        <w:outlineLvl w:val="1"/>
      </w:pPr>
      <w:bookmarkStart w:id="3" w:name="P68"/>
      <w:bookmarkEnd w:id="3"/>
      <w:r>
        <w:lastRenderedPageBreak/>
        <w:t>Таблица 1.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на территории населенных</w:t>
      </w:r>
    </w:p>
    <w:p w:rsidR="004F0EAF" w:rsidRDefault="004F0EAF">
      <w:pPr>
        <w:pStyle w:val="ConsPlusNormal"/>
        <w:jc w:val="center"/>
      </w:pPr>
      <w:r>
        <w:t>пунктов Нижегородской области с численностью жителей</w:t>
      </w:r>
    </w:p>
    <w:p w:rsidR="004F0EAF" w:rsidRDefault="004F0EAF">
      <w:pPr>
        <w:pStyle w:val="ConsPlusNormal"/>
        <w:jc w:val="center"/>
      </w:pPr>
      <w:r>
        <w:t>более 100 тысяч человек</w:t>
      </w:r>
    </w:p>
    <w:p w:rsidR="004F0EAF" w:rsidRDefault="004F0EAF">
      <w:pPr>
        <w:pStyle w:val="ConsPlusNormal"/>
        <w:ind w:firstLine="540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402"/>
        <w:gridCol w:w="2098"/>
        <w:gridCol w:w="2098"/>
        <w:gridCol w:w="2098"/>
      </w:tblGrid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center"/>
            </w:pPr>
            <w:r>
              <w:t>Степень благоустройства жилищного фонда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коммунальных услуг по холодному водоснабжению в жилых помещениях, куб. м в месяц на человека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коммунальных услуг по горячему водоснабжению в жилых помещениях, куб. м в месяц на человека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коммунальных услуг по водоотведению в жилых помещениях, куб. м в месяц на человека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2"/>
            </w:pPr>
            <w:r>
              <w:t>1.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 или жилые дома с централизованным холодным и горячим водоснабжением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с душем,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5,724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3,411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9,135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5,074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2,686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7,760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3,939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1,421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5,360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высотой свыше 12 этажей с повышенными требованиями к их благоустройству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6,390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3,770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10,160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2"/>
            </w:pPr>
            <w:r>
              <w:t>2.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 и общежития с централизованным холодным и горячим водоснабжением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 xml:space="preserve">имеющие в составе общего </w:t>
            </w:r>
            <w:r>
              <w:lastRenderedPageBreak/>
              <w:t>имущества помещения санитарно-гигиенического и бытового назначения, оборудованные общими душевыми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lastRenderedPageBreak/>
              <w:t>2,400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1,240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3,640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имеющие в составе общего имущества помещения санитарно-гигиенического и бытового назначения, оборудованные душевыми при всех комнатах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2,637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1,503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4,140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имеющие в составе общего имущества помещения санитарно-гигиенического и бытового назначения, оборудованные общими кухнями и блоками душевых при жилых комнатах в каждой секции здания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3,110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2,030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5,140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оборудованные раковиной, унитазом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1,868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0,492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2,360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2.5.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оборудованные в каждой комнате ванной с душем, кухонной мойкой и (или) раковиной, унитазом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4,146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2,514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6,660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2"/>
            </w:pPr>
            <w:r>
              <w:t>3.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 или жилые дома с централизованным холодным водоснабжением без централизованного горячего водоснабжения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3"/>
            </w:pPr>
            <w:r>
              <w:t>3.1.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Оборудованные газовыми водонагревателями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с душем,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6,740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6,740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 xml:space="preserve">душ, кухонная мойка и (или) </w:t>
            </w:r>
            <w:r>
              <w:lastRenderedPageBreak/>
              <w:t>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lastRenderedPageBreak/>
              <w:t>5,840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5,840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4,440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4,440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без унитаза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3,360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3,360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3"/>
            </w:pPr>
            <w:r>
              <w:t>3.2.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Не оборудованные водонагревателем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или 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3,960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3,960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3,560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3,560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без унитаза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2,480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2,480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дома, жилые дома с холодным водоснабжением от уличных колонок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1,730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</w:tr>
    </w:tbl>
    <w:p w:rsidR="004F0EAF" w:rsidRDefault="004F0EAF">
      <w:pPr>
        <w:sectPr w:rsidR="004F0EA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2.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с учетом повышающего</w:t>
      </w:r>
    </w:p>
    <w:p w:rsidR="004F0EAF" w:rsidRDefault="004F0EAF">
      <w:pPr>
        <w:pStyle w:val="ConsPlusNormal"/>
        <w:jc w:val="center"/>
      </w:pPr>
      <w:r>
        <w:t>коэффициента при наличии технической возможности установки</w:t>
      </w:r>
    </w:p>
    <w:p w:rsidR="004F0EAF" w:rsidRDefault="004F0EAF">
      <w:pPr>
        <w:pStyle w:val="ConsPlusNormal"/>
        <w:jc w:val="center"/>
      </w:pPr>
      <w:r>
        <w:t>индивидуальных или общих (квартирных) приборов учета</w:t>
      </w:r>
    </w:p>
    <w:p w:rsidR="004F0EAF" w:rsidRDefault="004F0EAF">
      <w:pPr>
        <w:pStyle w:val="ConsPlusNormal"/>
        <w:jc w:val="center"/>
      </w:pPr>
      <w:r>
        <w:t>на территории населенных пунктов Нижегородской области</w:t>
      </w:r>
    </w:p>
    <w:p w:rsidR="004F0EAF" w:rsidRDefault="004F0EAF">
      <w:pPr>
        <w:pStyle w:val="ConsPlusNormal"/>
        <w:jc w:val="center"/>
      </w:pPr>
      <w:r>
        <w:t>с численностью жителей более 100 тысяч человек на 2015 год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22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3.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с учетом повышающего</w:t>
      </w:r>
    </w:p>
    <w:p w:rsidR="004F0EAF" w:rsidRDefault="004F0EAF">
      <w:pPr>
        <w:pStyle w:val="ConsPlusNormal"/>
        <w:jc w:val="center"/>
      </w:pPr>
      <w:r>
        <w:t>коэффициента при наличии технической возможности установки</w:t>
      </w:r>
    </w:p>
    <w:p w:rsidR="004F0EAF" w:rsidRDefault="004F0EAF">
      <w:pPr>
        <w:pStyle w:val="ConsPlusNormal"/>
        <w:jc w:val="center"/>
      </w:pPr>
      <w:r>
        <w:t>индивидуальных или общих (квартирных) приборов учета</w:t>
      </w:r>
    </w:p>
    <w:p w:rsidR="004F0EAF" w:rsidRDefault="004F0EAF">
      <w:pPr>
        <w:pStyle w:val="ConsPlusNormal"/>
        <w:jc w:val="center"/>
      </w:pPr>
      <w:r>
        <w:t>на территории населенных пунктов Нижегородской области</w:t>
      </w:r>
    </w:p>
    <w:p w:rsidR="004F0EAF" w:rsidRDefault="004F0EAF">
      <w:pPr>
        <w:pStyle w:val="ConsPlusNormal"/>
        <w:jc w:val="center"/>
      </w:pPr>
      <w:r>
        <w:t>с численностью жителей более 100 тысяч человек на 2016 год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4.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с учетом повышающего</w:t>
      </w:r>
    </w:p>
    <w:p w:rsidR="004F0EAF" w:rsidRDefault="004F0EAF">
      <w:pPr>
        <w:pStyle w:val="ConsPlusNormal"/>
        <w:jc w:val="center"/>
      </w:pPr>
      <w:r>
        <w:t>коэффициента при наличии технической возможности установки</w:t>
      </w:r>
    </w:p>
    <w:p w:rsidR="004F0EAF" w:rsidRDefault="004F0EAF">
      <w:pPr>
        <w:pStyle w:val="ConsPlusNormal"/>
        <w:jc w:val="center"/>
      </w:pPr>
      <w:r>
        <w:t>индивидуальных или общих (квартирных) приборов учета</w:t>
      </w:r>
    </w:p>
    <w:p w:rsidR="004F0EAF" w:rsidRDefault="004F0EAF">
      <w:pPr>
        <w:pStyle w:val="ConsPlusNormal"/>
        <w:jc w:val="center"/>
      </w:pPr>
      <w:r>
        <w:t>на территории населенных пунктов Нижегородской области</w:t>
      </w:r>
    </w:p>
    <w:p w:rsidR="004F0EAF" w:rsidRDefault="004F0EAF">
      <w:pPr>
        <w:pStyle w:val="ConsPlusNormal"/>
        <w:jc w:val="center"/>
      </w:pPr>
      <w:r>
        <w:t>с численностью жителей более 100 тысяч человек</w:t>
      </w:r>
    </w:p>
    <w:p w:rsidR="004F0EAF" w:rsidRDefault="004F0EAF">
      <w:pPr>
        <w:pStyle w:val="ConsPlusNormal"/>
        <w:jc w:val="center"/>
      </w:pPr>
      <w:r>
        <w:t>с 1 января 2017 года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24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>Примечание:</w:t>
      </w:r>
    </w:p>
    <w:p w:rsidR="004F0EAF" w:rsidRDefault="004F0EAF">
      <w:pPr>
        <w:pStyle w:val="ConsPlusNormal"/>
        <w:ind w:firstLine="540"/>
        <w:jc w:val="both"/>
      </w:pPr>
      <w:r>
        <w:t>1. Годовая продолжительность работы систем централизованного горячего водоснабжения принята 351 день с учетом 14 дней на проведение планово-предупредительного ремонта.</w:t>
      </w:r>
    </w:p>
    <w:p w:rsidR="004F0EAF" w:rsidRDefault="004F0EAF">
      <w:pPr>
        <w:pStyle w:val="ConsPlusNormal"/>
        <w:ind w:firstLine="540"/>
        <w:jc w:val="both"/>
      </w:pPr>
      <w:r>
        <w:t>2. Норматив потребления коммунальной услуги по водоотведению применяется при оборудовании многоквартирных и (или) жилых домов внутридомовыми инженерными системами и централизованными сетями водоотведения.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right"/>
        <w:outlineLvl w:val="0"/>
      </w:pPr>
      <w:r>
        <w:t>Приложение 2</w:t>
      </w:r>
    </w:p>
    <w:p w:rsidR="004F0EAF" w:rsidRDefault="004F0EAF">
      <w:pPr>
        <w:pStyle w:val="ConsPlusNormal"/>
        <w:jc w:val="right"/>
      </w:pPr>
      <w:r>
        <w:t>к постановлению Правительства</w:t>
      </w:r>
    </w:p>
    <w:p w:rsidR="004F0EAF" w:rsidRDefault="004F0EAF">
      <w:pPr>
        <w:pStyle w:val="ConsPlusNormal"/>
        <w:jc w:val="right"/>
      </w:pPr>
      <w:r>
        <w:t>Нижегородской области</w:t>
      </w:r>
    </w:p>
    <w:p w:rsidR="004F0EAF" w:rsidRDefault="004F0EAF">
      <w:pPr>
        <w:pStyle w:val="ConsPlusNormal"/>
        <w:jc w:val="right"/>
      </w:pPr>
      <w:r>
        <w:t>от 19 июня 2013 года N 376</w:t>
      </w:r>
    </w:p>
    <w:p w:rsidR="004F0EAF" w:rsidRDefault="004F0EAF">
      <w:pPr>
        <w:pStyle w:val="ConsPlusNormal"/>
        <w:jc w:val="right"/>
      </w:pPr>
      <w:r>
        <w:t>(в редакции постановления Правительства</w:t>
      </w:r>
    </w:p>
    <w:p w:rsidR="004F0EAF" w:rsidRDefault="004F0EAF">
      <w:pPr>
        <w:pStyle w:val="ConsPlusNormal"/>
        <w:jc w:val="right"/>
      </w:pPr>
      <w:r>
        <w:t>Нижегородской области</w:t>
      </w:r>
    </w:p>
    <w:p w:rsidR="004F0EAF" w:rsidRDefault="004F0EAF">
      <w:pPr>
        <w:pStyle w:val="ConsPlusNormal"/>
        <w:jc w:val="right"/>
      </w:pPr>
      <w:r>
        <w:t>от 31 марта 2015 года N 180)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</w:pPr>
      <w:r>
        <w:t>НОРМАТИВЫ</w:t>
      </w:r>
    </w:p>
    <w:p w:rsidR="004F0EAF" w:rsidRDefault="004F0EAF">
      <w:pPr>
        <w:pStyle w:val="ConsPlusNormal"/>
        <w:jc w:val="center"/>
      </w:pPr>
      <w:r>
        <w:t>ПОТРЕБЛЕНИЯ НАСЕЛЕНИЕМ КОММУНАЛЬНЫХ УСЛУГ ПО ХОЛОДНОМУ</w:t>
      </w:r>
    </w:p>
    <w:p w:rsidR="004F0EAF" w:rsidRDefault="004F0EAF">
      <w:pPr>
        <w:pStyle w:val="ConsPlusNormal"/>
        <w:jc w:val="center"/>
      </w:pPr>
      <w:r>
        <w:t>ВОДОСНАБЖЕНИЮ, ГОРЯЧЕМУ ВОДОСНАБЖЕНИЮ И ВОДООТВЕДЕНИЮ</w:t>
      </w:r>
    </w:p>
    <w:p w:rsidR="004F0EAF" w:rsidRDefault="004F0EAF">
      <w:pPr>
        <w:pStyle w:val="ConsPlusNormal"/>
        <w:jc w:val="center"/>
      </w:pPr>
      <w:r>
        <w:lastRenderedPageBreak/>
        <w:t>В ЖИЛЫХ ПОМЕЩЕНИЯХ ПРИ ОТСУТСТВИИ ПРИБОРОВ УЧЕТА ХОЛОДНОЙ</w:t>
      </w:r>
    </w:p>
    <w:p w:rsidR="004F0EAF" w:rsidRDefault="004F0EAF">
      <w:pPr>
        <w:pStyle w:val="ConsPlusNormal"/>
        <w:jc w:val="center"/>
      </w:pPr>
      <w:r>
        <w:t>ВОДЫ, ГОРЯЧЕЙ ВОДЫ И СТОЧНЫХ БЫТОВЫХ ВОД НА ТЕРРИТОРИИ</w:t>
      </w:r>
    </w:p>
    <w:p w:rsidR="004F0EAF" w:rsidRDefault="004F0EAF">
      <w:pPr>
        <w:pStyle w:val="ConsPlusNormal"/>
        <w:jc w:val="center"/>
      </w:pPr>
      <w:r>
        <w:t>НАСЕЛЕННЫХ ПУНКТОВ НИЖЕГОРОДСКОЙ ОБЛАСТИ С ЧИСЛЕННОСТЬЮ</w:t>
      </w:r>
    </w:p>
    <w:p w:rsidR="004F0EAF" w:rsidRDefault="004F0EAF">
      <w:pPr>
        <w:pStyle w:val="ConsPlusNormal"/>
        <w:jc w:val="center"/>
      </w:pPr>
      <w:r>
        <w:t>ЖИТЕЛЕЙ ОТ 50 ДО 100 ТЫСЯЧ ЧЕЛОВЕК</w:t>
      </w:r>
    </w:p>
    <w:p w:rsidR="004F0EAF" w:rsidRDefault="004F0EAF">
      <w:pPr>
        <w:pStyle w:val="ConsPlusNormal"/>
        <w:jc w:val="center"/>
      </w:pPr>
    </w:p>
    <w:p w:rsidR="004F0EAF" w:rsidRDefault="004F0EAF">
      <w:pPr>
        <w:pStyle w:val="ConsPlusNormal"/>
        <w:jc w:val="center"/>
      </w:pPr>
      <w:r>
        <w:t>Список изменяющих документов</w:t>
      </w:r>
    </w:p>
    <w:p w:rsidR="004F0EAF" w:rsidRDefault="004F0EAF">
      <w:pPr>
        <w:pStyle w:val="ConsPlusNormal"/>
        <w:jc w:val="center"/>
      </w:pPr>
      <w:r>
        <w:t>(в ред. постановлений Правительства Нижегородской области</w:t>
      </w:r>
    </w:p>
    <w:p w:rsidR="004F0EAF" w:rsidRDefault="004F0EAF">
      <w:pPr>
        <w:pStyle w:val="ConsPlusNormal"/>
        <w:jc w:val="center"/>
      </w:pPr>
      <w:r>
        <w:t xml:space="preserve">от 31.03.2015 </w:t>
      </w:r>
      <w:hyperlink r:id="rId25" w:history="1">
        <w:r>
          <w:rPr>
            <w:color w:val="0000FF"/>
          </w:rPr>
          <w:t>N 180</w:t>
        </w:r>
      </w:hyperlink>
      <w:r>
        <w:t xml:space="preserve">, от 26.08.2016 </w:t>
      </w:r>
      <w:hyperlink r:id="rId26" w:history="1">
        <w:r>
          <w:rPr>
            <w:color w:val="0000FF"/>
          </w:rPr>
          <w:t>N 578</w:t>
        </w:r>
      </w:hyperlink>
      <w:r>
        <w:t>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sectPr w:rsidR="004F0EAF">
          <w:pgSz w:w="11905" w:h="16838"/>
          <w:pgMar w:top="1134" w:right="850" w:bottom="1134" w:left="1701" w:header="0" w:footer="0" w:gutter="0"/>
          <w:cols w:space="720"/>
        </w:sectPr>
      </w:pPr>
    </w:p>
    <w:p w:rsidR="004F0EAF" w:rsidRDefault="004F0EAF">
      <w:pPr>
        <w:pStyle w:val="ConsPlusNormal"/>
        <w:jc w:val="center"/>
        <w:outlineLvl w:val="1"/>
      </w:pPr>
      <w:r>
        <w:lastRenderedPageBreak/>
        <w:t>Таблица 1.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на территории</w:t>
      </w:r>
    </w:p>
    <w:p w:rsidR="004F0EAF" w:rsidRDefault="004F0EAF">
      <w:pPr>
        <w:pStyle w:val="ConsPlusNormal"/>
        <w:jc w:val="center"/>
      </w:pPr>
      <w:r>
        <w:t>населенных пунктов Нижегородской области с численностью</w:t>
      </w:r>
    </w:p>
    <w:p w:rsidR="004F0EAF" w:rsidRDefault="004F0EAF">
      <w:pPr>
        <w:pStyle w:val="ConsPlusNormal"/>
        <w:jc w:val="center"/>
      </w:pPr>
      <w:r>
        <w:t>жителей от 50 до 100 тысяч человек</w:t>
      </w:r>
    </w:p>
    <w:p w:rsidR="004F0EAF" w:rsidRDefault="004F0EAF">
      <w:pPr>
        <w:pStyle w:val="ConsPlusNormal"/>
        <w:ind w:firstLine="540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402"/>
        <w:gridCol w:w="2098"/>
        <w:gridCol w:w="2098"/>
        <w:gridCol w:w="2098"/>
      </w:tblGrid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center"/>
            </w:pPr>
            <w:r>
              <w:t>Степень благоустройства жилищного фонда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коммунальных услуг по холодному водоснабжению в жилых помещениях, куб. м в месяц на человека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коммунальных услуг по горячему водоснабжению в жилых помещениях, куб. м в месяц на человека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коммунальных услуг по водоотведению в жилых помещениях, куб. м в месяц на человека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2"/>
            </w:pPr>
            <w:r>
              <w:t>1.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 или жилые дома с централизованным холодным и горячим водоснабжением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с душем,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4,845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3,110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7,955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4,194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2,386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6,580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3,059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1,121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4,180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высотой свыше 12 этажей с повышенными требованиями к их благоустройству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5,831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3,529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9,360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2"/>
            </w:pPr>
            <w:r>
              <w:t>2.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 и общежития с централизованным холодным и горячим водоснабжением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 xml:space="preserve">имеющие в составе общего </w:t>
            </w:r>
            <w:r>
              <w:lastRenderedPageBreak/>
              <w:t>имущества помещения санитарно-гигиенического и бытового назначения, оборудованные общими душевыми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lastRenderedPageBreak/>
              <w:t>2,400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1,240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3,640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имеющие в составе общего имущества помещения санитарно-гигиенического и бытового назначения, оборудованные душевыми при всех комнатах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2,637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1,503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4,140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имеющие в составе общего имущества помещения санитарно-гигиенического и бытового назначения, оборудованные общими кухнями и блоками душевых при жилых комнатах в каждой секции здания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3,110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2,030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5,140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оборудованные раковиной, унитазом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1,868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0,492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2,360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2.5.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оборудованные в каждой комнате ванной с душем, кухонной мойкой и (или) раковиной, унитазом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4,146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2,514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6,660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2"/>
            </w:pPr>
            <w:r>
              <w:t>3.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 или жилые дома с централизованным холодным водоснабжением без централизованного горячего водоснабжения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3"/>
            </w:pPr>
            <w:r>
              <w:t>3.1.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Оборудованные газовыми водонагревателями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с душем,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6,680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6,680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 xml:space="preserve">душ, кухонная мойка и (или) </w:t>
            </w:r>
            <w:r>
              <w:lastRenderedPageBreak/>
              <w:t>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lastRenderedPageBreak/>
              <w:t>5,780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5,780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4,260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4,260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без унитаза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3,260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3,260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3"/>
            </w:pPr>
            <w:r>
              <w:t>3.2.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Оборудованные водонагревателями, работающими на твердом топливе (электрическими водонагревателями)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с душем,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6,012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6,012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5,202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5,202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3,834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3,834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без унитаза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2,934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2,934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3"/>
            </w:pPr>
            <w:r>
              <w:t>3.3.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Не оборудованные водонагревателем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3.3.1.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или 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3,780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3,780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3.3.2.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3,380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3,380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3.3.3.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без унитаза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2,381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2,381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 xml:space="preserve">Многоквартирные дома, жилые дома с холодным </w:t>
            </w:r>
            <w:r>
              <w:lastRenderedPageBreak/>
              <w:t>водоснабжением от уличных колонок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lastRenderedPageBreak/>
              <w:t>1,730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</w:tr>
    </w:tbl>
    <w:p w:rsidR="004F0EAF" w:rsidRDefault="004F0EAF">
      <w:pPr>
        <w:sectPr w:rsidR="004F0EA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2.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с учетом повышающего</w:t>
      </w:r>
    </w:p>
    <w:p w:rsidR="004F0EAF" w:rsidRDefault="004F0EAF">
      <w:pPr>
        <w:pStyle w:val="ConsPlusNormal"/>
        <w:jc w:val="center"/>
      </w:pPr>
      <w:r>
        <w:t>коэффициента при наличии технической возможности установки</w:t>
      </w:r>
    </w:p>
    <w:p w:rsidR="004F0EAF" w:rsidRDefault="004F0EAF">
      <w:pPr>
        <w:pStyle w:val="ConsPlusNormal"/>
        <w:jc w:val="center"/>
      </w:pPr>
      <w:r>
        <w:t>индивидуальных или общих (квартирных) приборов учета</w:t>
      </w:r>
    </w:p>
    <w:p w:rsidR="004F0EAF" w:rsidRDefault="004F0EAF">
      <w:pPr>
        <w:pStyle w:val="ConsPlusNormal"/>
        <w:jc w:val="center"/>
      </w:pPr>
      <w:r>
        <w:t>на территории населенных пунктов Нижегородской области</w:t>
      </w:r>
    </w:p>
    <w:p w:rsidR="004F0EAF" w:rsidRDefault="004F0EAF">
      <w:pPr>
        <w:pStyle w:val="ConsPlusNormal"/>
        <w:jc w:val="center"/>
      </w:pPr>
      <w:r>
        <w:t>с численностью жителей от 50 до 100 тысяч человек</w:t>
      </w:r>
    </w:p>
    <w:p w:rsidR="004F0EAF" w:rsidRDefault="004F0EAF">
      <w:pPr>
        <w:pStyle w:val="ConsPlusNormal"/>
        <w:jc w:val="center"/>
      </w:pPr>
      <w:r>
        <w:t>на 2015 год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27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3.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с учетом повышающего</w:t>
      </w:r>
    </w:p>
    <w:p w:rsidR="004F0EAF" w:rsidRDefault="004F0EAF">
      <w:pPr>
        <w:pStyle w:val="ConsPlusNormal"/>
        <w:jc w:val="center"/>
      </w:pPr>
      <w:r>
        <w:t>коэффициента при наличии технической возможности установки</w:t>
      </w:r>
    </w:p>
    <w:p w:rsidR="004F0EAF" w:rsidRDefault="004F0EAF">
      <w:pPr>
        <w:pStyle w:val="ConsPlusNormal"/>
        <w:jc w:val="center"/>
      </w:pPr>
      <w:r>
        <w:t>индивидуальных или общих (квартирных) приборов учета</w:t>
      </w:r>
    </w:p>
    <w:p w:rsidR="004F0EAF" w:rsidRDefault="004F0EAF">
      <w:pPr>
        <w:pStyle w:val="ConsPlusNormal"/>
        <w:jc w:val="center"/>
      </w:pPr>
      <w:r>
        <w:t>на территории населенных пунктов Нижегородской области</w:t>
      </w:r>
    </w:p>
    <w:p w:rsidR="004F0EAF" w:rsidRDefault="004F0EAF">
      <w:pPr>
        <w:pStyle w:val="ConsPlusNormal"/>
        <w:jc w:val="center"/>
      </w:pPr>
      <w:r>
        <w:t>с численностью жителей от 50 до 100 тысяч человек</w:t>
      </w:r>
    </w:p>
    <w:p w:rsidR="004F0EAF" w:rsidRDefault="004F0EAF">
      <w:pPr>
        <w:pStyle w:val="ConsPlusNormal"/>
        <w:jc w:val="center"/>
      </w:pPr>
      <w:r>
        <w:t>на 2016 год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28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4.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с учетом повышающего</w:t>
      </w:r>
    </w:p>
    <w:p w:rsidR="004F0EAF" w:rsidRDefault="004F0EAF">
      <w:pPr>
        <w:pStyle w:val="ConsPlusNormal"/>
        <w:jc w:val="center"/>
      </w:pPr>
      <w:r>
        <w:t>коэффициента при наличии технической возможности установки</w:t>
      </w:r>
    </w:p>
    <w:p w:rsidR="004F0EAF" w:rsidRDefault="004F0EAF">
      <w:pPr>
        <w:pStyle w:val="ConsPlusNormal"/>
        <w:jc w:val="center"/>
      </w:pPr>
      <w:r>
        <w:t>индивидуальных или общих (квартирных) приборов учета</w:t>
      </w:r>
    </w:p>
    <w:p w:rsidR="004F0EAF" w:rsidRDefault="004F0EAF">
      <w:pPr>
        <w:pStyle w:val="ConsPlusNormal"/>
        <w:jc w:val="center"/>
      </w:pPr>
      <w:r>
        <w:t>на территории населенных пунктов Нижегородской области</w:t>
      </w:r>
    </w:p>
    <w:p w:rsidR="004F0EAF" w:rsidRDefault="004F0EAF">
      <w:pPr>
        <w:pStyle w:val="ConsPlusNormal"/>
        <w:jc w:val="center"/>
      </w:pPr>
      <w:r>
        <w:t>с численностью жителей от 50 до 100 тысяч человек</w:t>
      </w:r>
    </w:p>
    <w:p w:rsidR="004F0EAF" w:rsidRDefault="004F0EAF">
      <w:pPr>
        <w:pStyle w:val="ConsPlusNormal"/>
        <w:jc w:val="center"/>
      </w:pPr>
      <w:r>
        <w:t>с 1 января 2017 года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29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>Примечание:</w:t>
      </w:r>
    </w:p>
    <w:p w:rsidR="004F0EAF" w:rsidRDefault="004F0EAF">
      <w:pPr>
        <w:pStyle w:val="ConsPlusNormal"/>
        <w:ind w:firstLine="540"/>
        <w:jc w:val="both"/>
      </w:pPr>
      <w:r>
        <w:t>1. Годовая продолжительность работы систем централизованного горячего водоснабжения принята 351 день с учетом 14 дней на проведение планово-предупредительного ремонта.</w:t>
      </w:r>
    </w:p>
    <w:p w:rsidR="004F0EAF" w:rsidRDefault="004F0EAF">
      <w:pPr>
        <w:pStyle w:val="ConsPlusNormal"/>
        <w:ind w:firstLine="540"/>
        <w:jc w:val="both"/>
      </w:pPr>
      <w:r>
        <w:t>2. Норматив потребления коммунальной услуги по водоотведению применяется при оборудовании многоквартирных и (или) жилых домов внутридомовыми инженерными системами и централизованными сетями водоотведения.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right"/>
        <w:outlineLvl w:val="0"/>
      </w:pPr>
      <w:r>
        <w:t>Приложение 3</w:t>
      </w:r>
    </w:p>
    <w:p w:rsidR="004F0EAF" w:rsidRDefault="004F0EAF">
      <w:pPr>
        <w:pStyle w:val="ConsPlusNormal"/>
        <w:jc w:val="right"/>
      </w:pPr>
      <w:r>
        <w:t>к постановлению Правительства</w:t>
      </w:r>
    </w:p>
    <w:p w:rsidR="004F0EAF" w:rsidRDefault="004F0EAF">
      <w:pPr>
        <w:pStyle w:val="ConsPlusNormal"/>
        <w:jc w:val="right"/>
      </w:pPr>
      <w:r>
        <w:t>Нижегородской области</w:t>
      </w:r>
    </w:p>
    <w:p w:rsidR="004F0EAF" w:rsidRDefault="004F0EAF">
      <w:pPr>
        <w:pStyle w:val="ConsPlusNormal"/>
        <w:jc w:val="right"/>
      </w:pPr>
      <w:r>
        <w:t>от 19 июня 2013 года N 376</w:t>
      </w:r>
    </w:p>
    <w:p w:rsidR="004F0EAF" w:rsidRDefault="004F0EAF">
      <w:pPr>
        <w:pStyle w:val="ConsPlusNormal"/>
        <w:jc w:val="right"/>
      </w:pPr>
      <w:r>
        <w:t>(в редакции постановления Правительства</w:t>
      </w:r>
    </w:p>
    <w:p w:rsidR="004F0EAF" w:rsidRDefault="004F0EAF">
      <w:pPr>
        <w:pStyle w:val="ConsPlusNormal"/>
        <w:jc w:val="right"/>
      </w:pPr>
      <w:r>
        <w:t>Нижегородской области</w:t>
      </w:r>
    </w:p>
    <w:p w:rsidR="004F0EAF" w:rsidRDefault="004F0EAF">
      <w:pPr>
        <w:pStyle w:val="ConsPlusNormal"/>
        <w:jc w:val="right"/>
      </w:pPr>
      <w:r>
        <w:t>от 31 марта 2015 года N 180)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</w:pPr>
      <w:r>
        <w:t>НОРМАТИВЫ</w:t>
      </w:r>
    </w:p>
    <w:p w:rsidR="004F0EAF" w:rsidRDefault="004F0EAF">
      <w:pPr>
        <w:pStyle w:val="ConsPlusNormal"/>
        <w:jc w:val="center"/>
      </w:pPr>
      <w:r>
        <w:lastRenderedPageBreak/>
        <w:t>ПОТРЕБЛЕНИЯ НАСЕЛЕНИЕМ КОММУНАЛЬНЫХ УСЛУГ ПО ХОЛОДНОМУ</w:t>
      </w:r>
    </w:p>
    <w:p w:rsidR="004F0EAF" w:rsidRDefault="004F0EAF">
      <w:pPr>
        <w:pStyle w:val="ConsPlusNormal"/>
        <w:jc w:val="center"/>
      </w:pPr>
      <w:r>
        <w:t>ВОДОСНАБЖЕНИЮ, ГОРЯЧЕМУ ВОДОСНАБЖЕНИЮ И ВОДООТВЕДЕНИЮ</w:t>
      </w:r>
    </w:p>
    <w:p w:rsidR="004F0EAF" w:rsidRDefault="004F0EAF">
      <w:pPr>
        <w:pStyle w:val="ConsPlusNormal"/>
        <w:jc w:val="center"/>
      </w:pPr>
      <w:r>
        <w:t>В ЖИЛЫХ ПОМЕЩЕНИЯХ ПРИ ОТСУТСТВИИ ПРИБОРОВ УЧЕТА ХОЛОДНОЙ</w:t>
      </w:r>
    </w:p>
    <w:p w:rsidR="004F0EAF" w:rsidRDefault="004F0EAF">
      <w:pPr>
        <w:pStyle w:val="ConsPlusNormal"/>
        <w:jc w:val="center"/>
      </w:pPr>
      <w:r>
        <w:t>ВОДЫ, ГОРЯЧЕЙ ВОДЫ И СТОЧНЫХ БЫТОВЫХ ВОД НА ТЕРРИТОРИИ</w:t>
      </w:r>
    </w:p>
    <w:p w:rsidR="004F0EAF" w:rsidRDefault="004F0EAF">
      <w:pPr>
        <w:pStyle w:val="ConsPlusNormal"/>
        <w:jc w:val="center"/>
      </w:pPr>
      <w:r>
        <w:t>НАСЕЛЕННЫХ ПУНКТОВ НИЖЕГОРОДСКОЙ ОБЛАСТИ С ЧИСЛЕННОСТЬЮ</w:t>
      </w:r>
    </w:p>
    <w:p w:rsidR="004F0EAF" w:rsidRDefault="004F0EAF">
      <w:pPr>
        <w:pStyle w:val="ConsPlusNormal"/>
        <w:jc w:val="center"/>
      </w:pPr>
      <w:r>
        <w:t>ЖИТЕЛЕЙ ОТ 10 ДО 50 ТЫСЯЧ ЧЕЛОВЕК</w:t>
      </w:r>
    </w:p>
    <w:p w:rsidR="004F0EAF" w:rsidRDefault="004F0EAF">
      <w:pPr>
        <w:pStyle w:val="ConsPlusNormal"/>
        <w:jc w:val="center"/>
      </w:pPr>
    </w:p>
    <w:p w:rsidR="004F0EAF" w:rsidRDefault="004F0EAF">
      <w:pPr>
        <w:pStyle w:val="ConsPlusNormal"/>
        <w:jc w:val="center"/>
      </w:pPr>
      <w:r>
        <w:t>Список изменяющих документов</w:t>
      </w:r>
    </w:p>
    <w:p w:rsidR="004F0EAF" w:rsidRDefault="004F0EAF">
      <w:pPr>
        <w:pStyle w:val="ConsPlusNormal"/>
        <w:jc w:val="center"/>
      </w:pPr>
      <w:r>
        <w:t>(в ред. постановлений Правительства Нижегородской области</w:t>
      </w:r>
    </w:p>
    <w:p w:rsidR="004F0EAF" w:rsidRDefault="004F0EAF">
      <w:pPr>
        <w:pStyle w:val="ConsPlusNormal"/>
        <w:jc w:val="center"/>
      </w:pPr>
      <w:r>
        <w:t xml:space="preserve">от 31.03.2015 </w:t>
      </w:r>
      <w:hyperlink r:id="rId30" w:history="1">
        <w:r>
          <w:rPr>
            <w:color w:val="0000FF"/>
          </w:rPr>
          <w:t>N 180</w:t>
        </w:r>
      </w:hyperlink>
      <w:r>
        <w:t xml:space="preserve">, от 26.08.2016 </w:t>
      </w:r>
      <w:hyperlink r:id="rId31" w:history="1">
        <w:r>
          <w:rPr>
            <w:color w:val="0000FF"/>
          </w:rPr>
          <w:t>N 578</w:t>
        </w:r>
      </w:hyperlink>
      <w:r>
        <w:t>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sectPr w:rsidR="004F0EAF">
          <w:pgSz w:w="11905" w:h="16838"/>
          <w:pgMar w:top="1134" w:right="850" w:bottom="1134" w:left="1701" w:header="0" w:footer="0" w:gutter="0"/>
          <w:cols w:space="720"/>
        </w:sectPr>
      </w:pPr>
    </w:p>
    <w:p w:rsidR="004F0EAF" w:rsidRDefault="004F0EAF">
      <w:pPr>
        <w:pStyle w:val="ConsPlusNormal"/>
        <w:jc w:val="center"/>
        <w:outlineLvl w:val="1"/>
      </w:pPr>
      <w:r>
        <w:lastRenderedPageBreak/>
        <w:t>Таблица 1.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с численностью жителей</w:t>
      </w:r>
    </w:p>
    <w:p w:rsidR="004F0EAF" w:rsidRDefault="004F0EAF">
      <w:pPr>
        <w:pStyle w:val="ConsPlusNormal"/>
        <w:jc w:val="center"/>
      </w:pPr>
      <w:r>
        <w:t>от 10 до 50 тысяч человек</w:t>
      </w:r>
    </w:p>
    <w:p w:rsidR="004F0EAF" w:rsidRDefault="004F0EAF">
      <w:pPr>
        <w:pStyle w:val="ConsPlusNormal"/>
        <w:ind w:firstLine="540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402"/>
        <w:gridCol w:w="2098"/>
        <w:gridCol w:w="2098"/>
        <w:gridCol w:w="2098"/>
      </w:tblGrid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center"/>
            </w:pPr>
            <w:r>
              <w:t>Степень благоустройства жилищного фонда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коммунальных услуг по холодному водоснабжению в жилых помещениях, куб. м в месяц на человека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коммунальных услуг по горячему водоснабжению в жилых помещениях, куб. м в месяц на человека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коммунальных услуг по водоотведению в жилых помещениях, куб. м в месяц на человека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2"/>
            </w:pPr>
            <w:r>
              <w:t>1.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 или жилые дома с централизованным холодным и горячим водоснабжением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с душем,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4,127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2,633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6,760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3,607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2,053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5,660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2,756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1,104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3,860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2"/>
            </w:pPr>
            <w:r>
              <w:t>2.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 и общежития с централизованным холодным и горячим водоснабжением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имеющие в составе общего имущества помещения санитарно-гигиенического и бытового назначения, оборудованные общими душевыми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2,208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1,140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3,348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lastRenderedPageBreak/>
              <w:t>2.2.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имеющие в составе общего имущества помещения санитарно-гигиенического и бытового назначения, оборудованные душевыми при всех комнатах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2,426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1,383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3,809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имеющие в составе общего имущества помещения санитарно-гигиенического и бытового назначения, оборудованные общими кухнями и блоками душевых при жилых комнатах в каждой секции здания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2,861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1,868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4,729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оборудованные раковиной, унитазом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1,718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0,453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2,171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2.5.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оборудованные в каждой комнате ванной с душем, кухонной мойкой и (или) раковиной, унитазом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3,814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2,313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6,127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2"/>
            </w:pPr>
            <w:r>
              <w:t>3.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 или жилые дома с централизованным холодным водоснабжением без централизованного горячего водоснабжения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3"/>
            </w:pPr>
            <w:r>
              <w:t>3.1.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Оборудованные газовыми водонагревателями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с душем,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5,480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5,480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5,180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5,180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3,860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3,860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lastRenderedPageBreak/>
              <w:t>3.1.4.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без унитаза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2,960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2,960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3"/>
            </w:pPr>
            <w:r>
              <w:t>3.2.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Оборудованные водонагревателями, работающими на твердом топливе (электрическими водонагревателями)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с душем,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4,932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4,932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4,662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4,662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3,474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3,474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без унитаза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2,664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2,664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3"/>
            </w:pPr>
            <w:r>
              <w:t>3.3.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Не оборудованные водонагревателем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3.3.1.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или 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3,402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3,402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3.3.2.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3,042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3,042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3.3.3.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без унитаза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2,232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2,232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дома, жилые дома с холодным водоснабжением от уличных колонок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1,200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</w:tr>
    </w:tbl>
    <w:p w:rsidR="004F0EAF" w:rsidRDefault="004F0EAF">
      <w:pPr>
        <w:sectPr w:rsidR="004F0EA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2. Нормативы потребления населением</w:t>
      </w:r>
    </w:p>
    <w:p w:rsidR="004F0EAF" w:rsidRDefault="004F0EAF">
      <w:pPr>
        <w:pStyle w:val="ConsPlusNormal"/>
        <w:jc w:val="center"/>
      </w:pPr>
      <w:r>
        <w:t>коммунальных услуг по холодному водоснабжению, горячему</w:t>
      </w:r>
    </w:p>
    <w:p w:rsidR="004F0EAF" w:rsidRDefault="004F0EAF">
      <w:pPr>
        <w:pStyle w:val="ConsPlusNormal"/>
        <w:jc w:val="center"/>
      </w:pPr>
      <w:r>
        <w:t>водоснабжению и водоотведению в жилых помещениях с учетом</w:t>
      </w:r>
    </w:p>
    <w:p w:rsidR="004F0EAF" w:rsidRDefault="004F0EAF">
      <w:pPr>
        <w:pStyle w:val="ConsPlusNormal"/>
        <w:jc w:val="center"/>
      </w:pPr>
      <w:r>
        <w:t>повышающего коэффициента при наличии технической возможности</w:t>
      </w:r>
    </w:p>
    <w:p w:rsidR="004F0EAF" w:rsidRDefault="004F0EAF">
      <w:pPr>
        <w:pStyle w:val="ConsPlusNormal"/>
        <w:jc w:val="center"/>
      </w:pPr>
      <w:r>
        <w:t>установки индивидуальных или общих (квартирных) приборов</w:t>
      </w:r>
    </w:p>
    <w:p w:rsidR="004F0EAF" w:rsidRDefault="004F0EAF">
      <w:pPr>
        <w:pStyle w:val="ConsPlusNormal"/>
        <w:jc w:val="center"/>
      </w:pPr>
      <w:r>
        <w:t>учета с численностью жителей от 10 до 50 тысяч человек</w:t>
      </w:r>
    </w:p>
    <w:p w:rsidR="004F0EAF" w:rsidRDefault="004F0EAF">
      <w:pPr>
        <w:pStyle w:val="ConsPlusNormal"/>
        <w:jc w:val="center"/>
      </w:pPr>
      <w:r>
        <w:t>на 2015 год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32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3.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с учетом повышающего</w:t>
      </w:r>
    </w:p>
    <w:p w:rsidR="004F0EAF" w:rsidRDefault="004F0EAF">
      <w:pPr>
        <w:pStyle w:val="ConsPlusNormal"/>
        <w:jc w:val="center"/>
      </w:pPr>
      <w:r>
        <w:t>коэффициента при наличии технической возможности установки</w:t>
      </w:r>
    </w:p>
    <w:p w:rsidR="004F0EAF" w:rsidRDefault="004F0EAF">
      <w:pPr>
        <w:pStyle w:val="ConsPlusNormal"/>
        <w:jc w:val="center"/>
      </w:pPr>
      <w:r>
        <w:t>индивидуальных или общих (квартирных) приборов учета</w:t>
      </w:r>
    </w:p>
    <w:p w:rsidR="004F0EAF" w:rsidRDefault="004F0EAF">
      <w:pPr>
        <w:pStyle w:val="ConsPlusNormal"/>
        <w:jc w:val="center"/>
      </w:pPr>
      <w:r>
        <w:t>с численностью жителей от 10 до 50 тысяч человек на 2016 год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33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4.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с учетом повышающего</w:t>
      </w:r>
    </w:p>
    <w:p w:rsidR="004F0EAF" w:rsidRDefault="004F0EAF">
      <w:pPr>
        <w:pStyle w:val="ConsPlusNormal"/>
        <w:jc w:val="center"/>
      </w:pPr>
      <w:r>
        <w:t>коэффициента при наличии технической возможности установки</w:t>
      </w:r>
    </w:p>
    <w:p w:rsidR="004F0EAF" w:rsidRDefault="004F0EAF">
      <w:pPr>
        <w:pStyle w:val="ConsPlusNormal"/>
        <w:jc w:val="center"/>
      </w:pPr>
      <w:r>
        <w:t>индивидуальных или общих (квартирных) приборов учета</w:t>
      </w:r>
    </w:p>
    <w:p w:rsidR="004F0EAF" w:rsidRDefault="004F0EAF">
      <w:pPr>
        <w:pStyle w:val="ConsPlusNormal"/>
        <w:jc w:val="center"/>
      </w:pPr>
      <w:r>
        <w:t>с численностью жителей от 10 до 50 тысяч человек</w:t>
      </w:r>
    </w:p>
    <w:p w:rsidR="004F0EAF" w:rsidRDefault="004F0EAF">
      <w:pPr>
        <w:pStyle w:val="ConsPlusNormal"/>
        <w:jc w:val="center"/>
      </w:pPr>
      <w:r>
        <w:t>с 1 января 2017 года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34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>Примечание:</w:t>
      </w:r>
    </w:p>
    <w:p w:rsidR="004F0EAF" w:rsidRDefault="004F0EAF">
      <w:pPr>
        <w:pStyle w:val="ConsPlusNormal"/>
        <w:ind w:firstLine="540"/>
        <w:jc w:val="both"/>
      </w:pPr>
      <w:r>
        <w:t>1. Годовая продолжительность работы систем централизованного горячего водоснабжения принята 351 день с учетом 14 дней на проведение планово-предупредительного ремонта.</w:t>
      </w:r>
    </w:p>
    <w:p w:rsidR="004F0EAF" w:rsidRDefault="004F0EAF">
      <w:pPr>
        <w:pStyle w:val="ConsPlusNormal"/>
        <w:ind w:firstLine="540"/>
        <w:jc w:val="both"/>
      </w:pPr>
      <w:r>
        <w:t>2. Норматив потребления коммунальной услуги по водоотведению применяется при оборудовании многоквартирных и (или) жилых домов внутридомовыми инженерными системами и централизованными сетями водоотведения.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right"/>
        <w:outlineLvl w:val="0"/>
      </w:pPr>
      <w:r>
        <w:t>Приложение 4</w:t>
      </w:r>
    </w:p>
    <w:p w:rsidR="004F0EAF" w:rsidRDefault="004F0EAF">
      <w:pPr>
        <w:pStyle w:val="ConsPlusNormal"/>
        <w:jc w:val="right"/>
      </w:pPr>
      <w:r>
        <w:t>к постановлению Правительства</w:t>
      </w:r>
    </w:p>
    <w:p w:rsidR="004F0EAF" w:rsidRDefault="004F0EAF">
      <w:pPr>
        <w:pStyle w:val="ConsPlusNormal"/>
        <w:jc w:val="right"/>
      </w:pPr>
      <w:r>
        <w:t>Нижегородской области</w:t>
      </w:r>
    </w:p>
    <w:p w:rsidR="004F0EAF" w:rsidRDefault="004F0EAF">
      <w:pPr>
        <w:pStyle w:val="ConsPlusNormal"/>
        <w:jc w:val="right"/>
      </w:pPr>
      <w:r>
        <w:t>от 19 июня 2013 года N 376</w:t>
      </w:r>
    </w:p>
    <w:p w:rsidR="004F0EAF" w:rsidRDefault="004F0EAF">
      <w:pPr>
        <w:pStyle w:val="ConsPlusNormal"/>
        <w:jc w:val="right"/>
      </w:pPr>
      <w:r>
        <w:t>(в редакции постановления Правительства</w:t>
      </w:r>
    </w:p>
    <w:p w:rsidR="004F0EAF" w:rsidRDefault="004F0EAF">
      <w:pPr>
        <w:pStyle w:val="ConsPlusNormal"/>
        <w:jc w:val="right"/>
      </w:pPr>
      <w:r>
        <w:t>Нижегородской области</w:t>
      </w:r>
    </w:p>
    <w:p w:rsidR="004F0EAF" w:rsidRDefault="004F0EAF">
      <w:pPr>
        <w:pStyle w:val="ConsPlusNormal"/>
        <w:jc w:val="right"/>
      </w:pPr>
      <w:r>
        <w:t>от 31 марта 2015 года N 180)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</w:pPr>
      <w:bookmarkStart w:id="4" w:name="P607"/>
      <w:bookmarkEnd w:id="4"/>
      <w:r>
        <w:t>НОРМАТИВЫ</w:t>
      </w:r>
    </w:p>
    <w:p w:rsidR="004F0EAF" w:rsidRDefault="004F0EAF">
      <w:pPr>
        <w:pStyle w:val="ConsPlusNormal"/>
        <w:jc w:val="center"/>
      </w:pPr>
      <w:r>
        <w:t>ПОТРЕБЛЕНИЯ НАСЕЛЕНИЕМ КОММУНАЛЬНЫХ УСЛУГ ПО ХОЛОДНОМУ</w:t>
      </w:r>
    </w:p>
    <w:p w:rsidR="004F0EAF" w:rsidRDefault="004F0EAF">
      <w:pPr>
        <w:pStyle w:val="ConsPlusNormal"/>
        <w:jc w:val="center"/>
      </w:pPr>
      <w:r>
        <w:t>ВОДОСНАБЖЕНИЮ, ГОРЯЧЕМУ ВОДОСНАБЖЕНИЮ И ВОДООТВЕДЕНИЮ</w:t>
      </w:r>
    </w:p>
    <w:p w:rsidR="004F0EAF" w:rsidRDefault="004F0EAF">
      <w:pPr>
        <w:pStyle w:val="ConsPlusNormal"/>
        <w:jc w:val="center"/>
      </w:pPr>
      <w:r>
        <w:t>В ЖИЛЫХ ПОМЕЩЕНИЯХ ПРИ ОТСУТСТВИИ ПРИБОРОВ УЧЕТА ХОЛОДНОЙ</w:t>
      </w:r>
    </w:p>
    <w:p w:rsidR="004F0EAF" w:rsidRDefault="004F0EAF">
      <w:pPr>
        <w:pStyle w:val="ConsPlusNormal"/>
        <w:jc w:val="center"/>
      </w:pPr>
      <w:r>
        <w:t>ВОДЫ, ГОРЯЧЕЙ ВОДЫ И СТОЧНЫХ БЫТОВЫХ ВОД НА ТЕРРИТОРИИ</w:t>
      </w:r>
    </w:p>
    <w:p w:rsidR="004F0EAF" w:rsidRDefault="004F0EAF">
      <w:pPr>
        <w:pStyle w:val="ConsPlusNormal"/>
        <w:jc w:val="center"/>
      </w:pPr>
      <w:r>
        <w:lastRenderedPageBreak/>
        <w:t>НАСЕЛЕННЫХ ПУНКТОВ НИЖЕГОРОДСКОЙ ОБЛАСТИ С ЧИСЛЕННОСТЬЮ</w:t>
      </w:r>
    </w:p>
    <w:p w:rsidR="004F0EAF" w:rsidRDefault="004F0EAF">
      <w:pPr>
        <w:pStyle w:val="ConsPlusNormal"/>
        <w:jc w:val="center"/>
      </w:pPr>
      <w:r>
        <w:t>ЖИТЕЛЕЙ МЕНЕЕ 10 ТЫСЯЧ ЧЕЛОВЕК</w:t>
      </w:r>
    </w:p>
    <w:p w:rsidR="004F0EAF" w:rsidRDefault="004F0EAF">
      <w:pPr>
        <w:pStyle w:val="ConsPlusNormal"/>
        <w:jc w:val="center"/>
      </w:pPr>
    </w:p>
    <w:p w:rsidR="004F0EAF" w:rsidRDefault="004F0EAF">
      <w:pPr>
        <w:pStyle w:val="ConsPlusNormal"/>
        <w:jc w:val="center"/>
      </w:pPr>
      <w:r>
        <w:t>Список изменяющих документов</w:t>
      </w:r>
    </w:p>
    <w:p w:rsidR="004F0EAF" w:rsidRDefault="004F0EAF">
      <w:pPr>
        <w:pStyle w:val="ConsPlusNormal"/>
        <w:jc w:val="center"/>
      </w:pPr>
      <w:r>
        <w:t>(в ред. постановлений Правительства Нижегородской области</w:t>
      </w:r>
    </w:p>
    <w:p w:rsidR="004F0EAF" w:rsidRDefault="004F0EAF">
      <w:pPr>
        <w:pStyle w:val="ConsPlusNormal"/>
        <w:jc w:val="center"/>
      </w:pPr>
      <w:r>
        <w:t xml:space="preserve">от 31.03.2015 </w:t>
      </w:r>
      <w:hyperlink r:id="rId35" w:history="1">
        <w:r>
          <w:rPr>
            <w:color w:val="0000FF"/>
          </w:rPr>
          <w:t>N 180</w:t>
        </w:r>
      </w:hyperlink>
      <w:r>
        <w:t xml:space="preserve">, от 26.08.2016 </w:t>
      </w:r>
      <w:hyperlink r:id="rId36" w:history="1">
        <w:r>
          <w:rPr>
            <w:color w:val="0000FF"/>
          </w:rPr>
          <w:t>N 578</w:t>
        </w:r>
      </w:hyperlink>
      <w:r>
        <w:t>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sectPr w:rsidR="004F0EAF">
          <w:pgSz w:w="11905" w:h="16838"/>
          <w:pgMar w:top="1134" w:right="850" w:bottom="1134" w:left="1701" w:header="0" w:footer="0" w:gutter="0"/>
          <w:cols w:space="720"/>
        </w:sectPr>
      </w:pPr>
    </w:p>
    <w:p w:rsidR="004F0EAF" w:rsidRDefault="004F0EAF">
      <w:pPr>
        <w:pStyle w:val="ConsPlusNormal"/>
        <w:jc w:val="center"/>
        <w:outlineLvl w:val="1"/>
      </w:pPr>
      <w:r>
        <w:lastRenderedPageBreak/>
        <w:t>Таблица 1.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на территории населенных</w:t>
      </w:r>
    </w:p>
    <w:p w:rsidR="004F0EAF" w:rsidRDefault="004F0EAF">
      <w:pPr>
        <w:pStyle w:val="ConsPlusNormal"/>
        <w:jc w:val="center"/>
      </w:pPr>
      <w:r>
        <w:t>пунктов Нижегородской области с численностью жителей</w:t>
      </w:r>
    </w:p>
    <w:p w:rsidR="004F0EAF" w:rsidRDefault="004F0EAF">
      <w:pPr>
        <w:pStyle w:val="ConsPlusNormal"/>
        <w:jc w:val="center"/>
      </w:pPr>
      <w:r>
        <w:t>менее 10 тысяч человек</w:t>
      </w:r>
    </w:p>
    <w:p w:rsidR="004F0EAF" w:rsidRDefault="004F0EAF">
      <w:pPr>
        <w:pStyle w:val="ConsPlusNormal"/>
        <w:ind w:firstLine="540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402"/>
        <w:gridCol w:w="2098"/>
        <w:gridCol w:w="2098"/>
        <w:gridCol w:w="2098"/>
      </w:tblGrid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center"/>
            </w:pPr>
            <w:r>
              <w:t>Степень благоустройства жилищного фонда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коммунальных услуг по холодному водоснабжению в жилых помещениях, куб. м в месяц на человека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коммунальных услуг по горячему водоснабжению в жилых помещениях, куб. м в месяц на человека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коммунальных услуг по водоотведению в жилых помещениях, куб. м в месяц на человека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2"/>
            </w:pPr>
            <w:r>
              <w:t>1.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 или жилые дома с централизованным холодным и горячим водоснабжением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с душем,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3,892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2,548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6,440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3,372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1,968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5,340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2,521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1,019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3,540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1.4.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без унитаза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1,621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1,019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2,640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2"/>
            </w:pPr>
            <w:r>
              <w:t>2.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 и общежития с централизованным холодным и горячим водоснабжением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имеющие в составе общего имущества помещения санитарно-</w:t>
            </w:r>
            <w:r>
              <w:lastRenderedPageBreak/>
              <w:t>гигиенического и бытового назначения, оборудованные общими душевыми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lastRenderedPageBreak/>
              <w:t>2,208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1,140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3,348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имеющие в составе общего имущества помещения санитарно-гигиенического и бытового назначения, оборудованные душевыми при всех комнатах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2,426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1,383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3,809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имеющие в составе общего имущества помещения санитарно-гигиенического и бытового назначения, оборудованные общими кухнями и блоками душевых при жилых комнатах в каждой секции здания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2,861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1,868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4,729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оборудованные раковиной, унитазом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1,718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0,453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2,171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2.5.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оборудованные в каждой комнате ванной с душем, кухонной мойкой и (или) раковиной, унитазом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3,814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2,313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6,127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2"/>
            </w:pPr>
            <w:r>
              <w:t>3.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 или жилые дома с централизованным холодным водоснабжением без централизованного горячего водоснабжения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3"/>
            </w:pPr>
            <w:r>
              <w:t>3.1.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Оборудованные газовыми водонагревателями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с душем,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4,920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4,920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4,320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4,320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lastRenderedPageBreak/>
              <w:t>3.1.3.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3,220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3,220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3.1.4.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без унитаза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2,320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2,320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3"/>
            </w:pPr>
            <w:r>
              <w:t>3.2.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Оборудованные водонагревателями, работающими на твердом топливе (электрическими водонагревателями)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с душем,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4,034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4,034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3,542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3,542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2,476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2,476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3.2.4.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без унитаза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1,738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1,738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  <w:outlineLvl w:val="3"/>
            </w:pPr>
            <w:r>
              <w:t>3.3.</w:t>
            </w:r>
          </w:p>
        </w:tc>
        <w:tc>
          <w:tcPr>
            <w:tcW w:w="9696" w:type="dxa"/>
            <w:gridSpan w:val="4"/>
          </w:tcPr>
          <w:p w:rsidR="004F0EAF" w:rsidRDefault="004F0EAF">
            <w:pPr>
              <w:pStyle w:val="ConsPlusNormal"/>
              <w:jc w:val="both"/>
            </w:pPr>
            <w:r>
              <w:t>Не оборудованные водонагревателем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3.3.1.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ванна или душ, 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3,078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3,078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3.3.2.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унитаз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2,376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2,376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3.3.3.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кухонная мойка и (или) раковина, без унитаза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1,656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1,656</w:t>
            </w:r>
          </w:p>
        </w:tc>
      </w:tr>
      <w:tr w:rsidR="004F0EAF">
        <w:tc>
          <w:tcPr>
            <w:tcW w:w="850" w:type="dxa"/>
          </w:tcPr>
          <w:p w:rsidR="004F0EAF" w:rsidRDefault="004F0EAF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3402" w:type="dxa"/>
          </w:tcPr>
          <w:p w:rsidR="004F0EAF" w:rsidRDefault="004F0EAF">
            <w:pPr>
              <w:pStyle w:val="ConsPlusNormal"/>
              <w:jc w:val="both"/>
            </w:pPr>
            <w:r>
              <w:t>Многоквартирные дома, жилые дома с холодным водоснабжением от уличных колонок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1,200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98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</w:tr>
    </w:tbl>
    <w:p w:rsidR="004F0EAF" w:rsidRDefault="004F0EAF">
      <w:pPr>
        <w:sectPr w:rsidR="004F0EA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2.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с учетом повышающего</w:t>
      </w:r>
    </w:p>
    <w:p w:rsidR="004F0EAF" w:rsidRDefault="004F0EAF">
      <w:pPr>
        <w:pStyle w:val="ConsPlusNormal"/>
        <w:jc w:val="center"/>
      </w:pPr>
      <w:r>
        <w:t>коэффициента при наличии технической возможности установки</w:t>
      </w:r>
    </w:p>
    <w:p w:rsidR="004F0EAF" w:rsidRDefault="004F0EAF">
      <w:pPr>
        <w:pStyle w:val="ConsPlusNormal"/>
        <w:jc w:val="center"/>
      </w:pPr>
      <w:r>
        <w:t>индивидуальных или общих (квартирных) приборов учета</w:t>
      </w:r>
    </w:p>
    <w:p w:rsidR="004F0EAF" w:rsidRDefault="004F0EAF">
      <w:pPr>
        <w:pStyle w:val="ConsPlusNormal"/>
        <w:jc w:val="center"/>
      </w:pPr>
      <w:r>
        <w:t>на территории населенных пунктов Нижегородской области</w:t>
      </w:r>
    </w:p>
    <w:p w:rsidR="004F0EAF" w:rsidRDefault="004F0EAF">
      <w:pPr>
        <w:pStyle w:val="ConsPlusNormal"/>
        <w:jc w:val="center"/>
      </w:pPr>
      <w:r>
        <w:t>с численностью жителей менее 10 тысяч человек на 2015 год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37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3.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с учетом повышающего</w:t>
      </w:r>
    </w:p>
    <w:p w:rsidR="004F0EAF" w:rsidRDefault="004F0EAF">
      <w:pPr>
        <w:pStyle w:val="ConsPlusNormal"/>
        <w:jc w:val="center"/>
      </w:pPr>
      <w:r>
        <w:t>коэффициента при наличии технической возможности установки</w:t>
      </w:r>
    </w:p>
    <w:p w:rsidR="004F0EAF" w:rsidRDefault="004F0EAF">
      <w:pPr>
        <w:pStyle w:val="ConsPlusNormal"/>
        <w:jc w:val="center"/>
      </w:pPr>
      <w:r>
        <w:t>индивидуальных или общих (квартирных) приборов учета</w:t>
      </w:r>
    </w:p>
    <w:p w:rsidR="004F0EAF" w:rsidRDefault="004F0EAF">
      <w:pPr>
        <w:pStyle w:val="ConsPlusNormal"/>
        <w:jc w:val="center"/>
      </w:pPr>
      <w:r>
        <w:t>на территории населенных пунктов Нижегородской области</w:t>
      </w:r>
    </w:p>
    <w:p w:rsidR="004F0EAF" w:rsidRDefault="004F0EAF">
      <w:pPr>
        <w:pStyle w:val="ConsPlusNormal"/>
        <w:jc w:val="center"/>
      </w:pPr>
      <w:r>
        <w:t>с численностью жителей менее 10 тысяч человек на 2016 год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38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4.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водоснабжению, горячему водоснабжению</w:t>
      </w:r>
    </w:p>
    <w:p w:rsidR="004F0EAF" w:rsidRDefault="004F0EAF">
      <w:pPr>
        <w:pStyle w:val="ConsPlusNormal"/>
        <w:jc w:val="center"/>
      </w:pPr>
      <w:r>
        <w:t>и водоотведению в жилых помещениях с учетом повышающего</w:t>
      </w:r>
    </w:p>
    <w:p w:rsidR="004F0EAF" w:rsidRDefault="004F0EAF">
      <w:pPr>
        <w:pStyle w:val="ConsPlusNormal"/>
        <w:jc w:val="center"/>
      </w:pPr>
      <w:r>
        <w:t>коэффициента при наличии технической возможности установки</w:t>
      </w:r>
    </w:p>
    <w:p w:rsidR="004F0EAF" w:rsidRDefault="004F0EAF">
      <w:pPr>
        <w:pStyle w:val="ConsPlusNormal"/>
        <w:jc w:val="center"/>
      </w:pPr>
      <w:r>
        <w:t>индивидуальных или общих (квартирных) приборов учета</w:t>
      </w:r>
    </w:p>
    <w:p w:rsidR="004F0EAF" w:rsidRDefault="004F0EAF">
      <w:pPr>
        <w:pStyle w:val="ConsPlusNormal"/>
        <w:jc w:val="center"/>
      </w:pPr>
      <w:r>
        <w:t>на территории населенных пунктов Нижегородской области</w:t>
      </w:r>
    </w:p>
    <w:p w:rsidR="004F0EAF" w:rsidRDefault="004F0EAF">
      <w:pPr>
        <w:pStyle w:val="ConsPlusNormal"/>
        <w:jc w:val="center"/>
      </w:pPr>
      <w:r>
        <w:t>с численностью жителей менее 10 тысяч человек</w:t>
      </w:r>
    </w:p>
    <w:p w:rsidR="004F0EAF" w:rsidRDefault="004F0EAF">
      <w:pPr>
        <w:pStyle w:val="ConsPlusNormal"/>
        <w:jc w:val="center"/>
      </w:pPr>
      <w:r>
        <w:t>с 1 января 2017 года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39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>Примечание:</w:t>
      </w:r>
    </w:p>
    <w:p w:rsidR="004F0EAF" w:rsidRDefault="004F0EAF">
      <w:pPr>
        <w:pStyle w:val="ConsPlusNormal"/>
        <w:ind w:firstLine="540"/>
        <w:jc w:val="both"/>
      </w:pPr>
      <w:r>
        <w:t>1. Годовая продолжительность работы систем централизованного горячего водоснабжения принята 351 день с учетом 14 дней на проведение планово-предупредительного ремонта.</w:t>
      </w:r>
    </w:p>
    <w:p w:rsidR="004F0EAF" w:rsidRDefault="004F0EAF">
      <w:pPr>
        <w:pStyle w:val="ConsPlusNormal"/>
        <w:ind w:firstLine="540"/>
        <w:jc w:val="both"/>
      </w:pPr>
      <w:r>
        <w:t>2. Норматив потребления коммунальной услуги по водоотведению применяется при оборудовании многоквартирных и (или) жилых домов внутридомовыми инженерными системами и централизованными сетями водоотведения.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right"/>
        <w:outlineLvl w:val="0"/>
      </w:pPr>
      <w:r>
        <w:t>Приложение 5</w:t>
      </w:r>
    </w:p>
    <w:p w:rsidR="004F0EAF" w:rsidRDefault="004F0EAF">
      <w:pPr>
        <w:pStyle w:val="ConsPlusNormal"/>
        <w:jc w:val="right"/>
      </w:pPr>
      <w:r>
        <w:t>к постановлению Правительства</w:t>
      </w:r>
    </w:p>
    <w:p w:rsidR="004F0EAF" w:rsidRDefault="004F0EAF">
      <w:pPr>
        <w:pStyle w:val="ConsPlusNormal"/>
        <w:jc w:val="right"/>
      </w:pPr>
      <w:r>
        <w:t>Нижегородской области</w:t>
      </w:r>
    </w:p>
    <w:p w:rsidR="004F0EAF" w:rsidRDefault="004F0EAF">
      <w:pPr>
        <w:pStyle w:val="ConsPlusNormal"/>
        <w:jc w:val="right"/>
      </w:pPr>
      <w:r>
        <w:t>от 19 июня 2013 года N 376</w:t>
      </w:r>
    </w:p>
    <w:p w:rsidR="004F0EAF" w:rsidRDefault="004F0EAF">
      <w:pPr>
        <w:pStyle w:val="ConsPlusNormal"/>
        <w:jc w:val="right"/>
      </w:pPr>
      <w:r>
        <w:t>(в редакции постановления Правительства</w:t>
      </w:r>
    </w:p>
    <w:p w:rsidR="004F0EAF" w:rsidRDefault="004F0EAF">
      <w:pPr>
        <w:pStyle w:val="ConsPlusNormal"/>
        <w:jc w:val="right"/>
      </w:pPr>
      <w:r>
        <w:t>Нижегородской области</w:t>
      </w:r>
    </w:p>
    <w:p w:rsidR="004F0EAF" w:rsidRDefault="004F0EAF">
      <w:pPr>
        <w:pStyle w:val="ConsPlusNormal"/>
        <w:jc w:val="right"/>
      </w:pPr>
      <w:r>
        <w:t>от 31 марта 2015 года N 180)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</w:pPr>
      <w:bookmarkStart w:id="5" w:name="P800"/>
      <w:bookmarkEnd w:id="5"/>
      <w:r>
        <w:t>НОРМАТИВЫ</w:t>
      </w:r>
    </w:p>
    <w:p w:rsidR="004F0EAF" w:rsidRDefault="004F0EAF">
      <w:pPr>
        <w:pStyle w:val="ConsPlusNormal"/>
        <w:jc w:val="center"/>
      </w:pPr>
      <w:r>
        <w:t>ПОТРЕБЛЕНИЯ НАСЕЛЕНИЕМ КОММУНАЛЬНЫХ УСЛУГ ПО ХОЛОДНОМУ</w:t>
      </w:r>
    </w:p>
    <w:p w:rsidR="004F0EAF" w:rsidRDefault="004F0EAF">
      <w:pPr>
        <w:pStyle w:val="ConsPlusNormal"/>
        <w:jc w:val="center"/>
      </w:pPr>
      <w:r>
        <w:t>ВОДОСНАБЖЕНИЮ И ГОРЯЧЕМУ ВОДОСНАБЖЕНИЮ НА ОБЩЕДОМОВЫЕ НУЖДЫ</w:t>
      </w:r>
    </w:p>
    <w:p w:rsidR="004F0EAF" w:rsidRDefault="004F0EAF">
      <w:pPr>
        <w:pStyle w:val="ConsPlusNormal"/>
        <w:jc w:val="center"/>
      </w:pPr>
      <w:r>
        <w:lastRenderedPageBreak/>
        <w:t>ПРИ ОТСУТСТВИИ ПРИБОРОВ УЧЕТА ХОЛОДНОЙ ВОДЫ И ГОРЯЧЕЙ ВОДЫ</w:t>
      </w:r>
    </w:p>
    <w:p w:rsidR="004F0EAF" w:rsidRDefault="004F0EAF">
      <w:pPr>
        <w:pStyle w:val="ConsPlusNormal"/>
        <w:jc w:val="center"/>
      </w:pPr>
      <w:r>
        <w:t>НА ТЕРРИТОРИИ НИЖЕГОРОДСКОЙ ОБЛАСТИ</w:t>
      </w:r>
    </w:p>
    <w:p w:rsidR="004F0EAF" w:rsidRDefault="004F0EAF">
      <w:pPr>
        <w:pStyle w:val="ConsPlusNormal"/>
        <w:jc w:val="center"/>
      </w:pPr>
    </w:p>
    <w:p w:rsidR="004F0EAF" w:rsidRDefault="004F0EAF">
      <w:pPr>
        <w:pStyle w:val="ConsPlusNormal"/>
        <w:jc w:val="center"/>
      </w:pPr>
      <w:r>
        <w:t>Список изменяющих документов</w:t>
      </w:r>
    </w:p>
    <w:p w:rsidR="004F0EAF" w:rsidRDefault="004F0EAF">
      <w:pPr>
        <w:pStyle w:val="ConsPlusNormal"/>
        <w:jc w:val="center"/>
      </w:pPr>
      <w:r>
        <w:t>(в ред. постановлений Правительства Нижегородской области</w:t>
      </w:r>
    </w:p>
    <w:p w:rsidR="004F0EAF" w:rsidRDefault="004F0EAF">
      <w:pPr>
        <w:pStyle w:val="ConsPlusNormal"/>
        <w:jc w:val="center"/>
      </w:pPr>
      <w:r>
        <w:t xml:space="preserve">от 31.03.2015 </w:t>
      </w:r>
      <w:hyperlink r:id="rId40" w:history="1">
        <w:r>
          <w:rPr>
            <w:color w:val="0000FF"/>
          </w:rPr>
          <w:t>N 180</w:t>
        </w:r>
      </w:hyperlink>
      <w:r>
        <w:t xml:space="preserve">, от 26.08.2016 </w:t>
      </w:r>
      <w:hyperlink r:id="rId41" w:history="1">
        <w:r>
          <w:rPr>
            <w:color w:val="0000FF"/>
          </w:rPr>
          <w:t>N 578</w:t>
        </w:r>
      </w:hyperlink>
      <w:r>
        <w:t>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sectPr w:rsidR="004F0EAF">
          <w:pgSz w:w="11905" w:h="16838"/>
          <w:pgMar w:top="1134" w:right="850" w:bottom="1134" w:left="1701" w:header="0" w:footer="0" w:gutter="0"/>
          <w:cols w:space="720"/>
        </w:sectPr>
      </w:pPr>
    </w:p>
    <w:p w:rsidR="004F0EAF" w:rsidRDefault="004F0EAF">
      <w:pPr>
        <w:pStyle w:val="ConsPlusNormal"/>
        <w:jc w:val="center"/>
        <w:outlineLvl w:val="1"/>
      </w:pPr>
      <w:r>
        <w:lastRenderedPageBreak/>
        <w:t>Таблица 1.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 и горячему водоснабжению</w:t>
      </w:r>
    </w:p>
    <w:p w:rsidR="004F0EAF" w:rsidRDefault="004F0EAF">
      <w:pPr>
        <w:pStyle w:val="ConsPlusNormal"/>
        <w:jc w:val="center"/>
      </w:pPr>
      <w:r>
        <w:t>на общедомовые нужды на территории Нижегородской области</w:t>
      </w:r>
    </w:p>
    <w:p w:rsidR="004F0EAF" w:rsidRDefault="004F0EAF">
      <w:pPr>
        <w:pStyle w:val="ConsPlusNormal"/>
        <w:ind w:firstLine="540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38"/>
        <w:gridCol w:w="2665"/>
        <w:gridCol w:w="2268"/>
        <w:gridCol w:w="2154"/>
      </w:tblGrid>
      <w:tr w:rsidR="004F0EAF">
        <w:tc>
          <w:tcPr>
            <w:tcW w:w="680" w:type="dxa"/>
          </w:tcPr>
          <w:p w:rsidR="004F0EAF" w:rsidRDefault="004F0E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</w:tcPr>
          <w:p w:rsidR="004F0EAF" w:rsidRDefault="004F0EAF">
            <w:pPr>
              <w:pStyle w:val="ConsPlusNormal"/>
              <w:jc w:val="center"/>
            </w:pPr>
            <w:r>
              <w:t>Степень благоустройства многоквартирного дома</w:t>
            </w:r>
          </w:p>
        </w:tc>
        <w:tc>
          <w:tcPr>
            <w:tcW w:w="2665" w:type="dxa"/>
          </w:tcPr>
          <w:p w:rsidR="004F0EAF" w:rsidRDefault="004F0EAF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2268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коммунальной услуги по холодному водоснабжению на общедомовые нужды</w:t>
            </w:r>
          </w:p>
        </w:tc>
        <w:tc>
          <w:tcPr>
            <w:tcW w:w="2154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коммунальной услуги по горячему водоснабжению на общедомовые нужды</w:t>
            </w:r>
          </w:p>
        </w:tc>
      </w:tr>
      <w:tr w:rsidR="004F0EAF">
        <w:tc>
          <w:tcPr>
            <w:tcW w:w="680" w:type="dxa"/>
          </w:tcPr>
          <w:p w:rsidR="004F0EAF" w:rsidRDefault="004F0EA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4F0EAF" w:rsidRDefault="004F0E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65" w:type="dxa"/>
          </w:tcPr>
          <w:p w:rsidR="004F0EAF" w:rsidRDefault="004F0EA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4F0EAF" w:rsidRDefault="004F0EA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54" w:type="dxa"/>
          </w:tcPr>
          <w:p w:rsidR="004F0EAF" w:rsidRDefault="004F0EAF">
            <w:pPr>
              <w:pStyle w:val="ConsPlusNormal"/>
              <w:jc w:val="center"/>
            </w:pPr>
            <w:r>
              <w:t>5</w:t>
            </w:r>
          </w:p>
        </w:tc>
      </w:tr>
      <w:tr w:rsidR="004F0EAF">
        <w:tc>
          <w:tcPr>
            <w:tcW w:w="680" w:type="dxa"/>
          </w:tcPr>
          <w:p w:rsidR="004F0EAF" w:rsidRDefault="004F0EAF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2438" w:type="dxa"/>
          </w:tcPr>
          <w:p w:rsidR="004F0EAF" w:rsidRDefault="004F0EAF">
            <w:pPr>
              <w:pStyle w:val="ConsPlusNormal"/>
              <w:jc w:val="both"/>
            </w:pPr>
            <w:r>
              <w:t>С централизованным холодным и горячим водоснабжением</w:t>
            </w:r>
          </w:p>
        </w:tc>
        <w:tc>
          <w:tcPr>
            <w:tcW w:w="2665" w:type="dxa"/>
            <w:vMerge w:val="restart"/>
          </w:tcPr>
          <w:p w:rsidR="004F0EAF" w:rsidRDefault="004F0EAF">
            <w:pPr>
              <w:pStyle w:val="ConsPlusNormal"/>
              <w:jc w:val="both"/>
            </w:pPr>
            <w:r>
              <w:t>Куб. м в месяц на 1 кв. м общей площади помещений, входящих в состав общего имущества в многоквартирном доме</w:t>
            </w:r>
          </w:p>
        </w:tc>
        <w:tc>
          <w:tcPr>
            <w:tcW w:w="2268" w:type="dxa"/>
          </w:tcPr>
          <w:p w:rsidR="004F0EAF" w:rsidRDefault="004F0EAF">
            <w:pPr>
              <w:pStyle w:val="ConsPlusNormal"/>
              <w:jc w:val="center"/>
            </w:pPr>
            <w:r>
              <w:t>0,015</w:t>
            </w:r>
          </w:p>
        </w:tc>
        <w:tc>
          <w:tcPr>
            <w:tcW w:w="2154" w:type="dxa"/>
          </w:tcPr>
          <w:p w:rsidR="004F0EAF" w:rsidRDefault="004F0EAF">
            <w:pPr>
              <w:pStyle w:val="ConsPlusNormal"/>
              <w:jc w:val="center"/>
            </w:pPr>
            <w:r>
              <w:t>0,007</w:t>
            </w:r>
          </w:p>
        </w:tc>
      </w:tr>
      <w:tr w:rsidR="004F0EAF">
        <w:tc>
          <w:tcPr>
            <w:tcW w:w="680" w:type="dxa"/>
          </w:tcPr>
          <w:p w:rsidR="004F0EAF" w:rsidRDefault="004F0EAF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2438" w:type="dxa"/>
          </w:tcPr>
          <w:p w:rsidR="004F0EAF" w:rsidRDefault="004F0EAF">
            <w:pPr>
              <w:pStyle w:val="ConsPlusNormal"/>
              <w:jc w:val="both"/>
            </w:pPr>
            <w:r>
              <w:t>Без централизованного горячего водоснабжения</w:t>
            </w:r>
          </w:p>
        </w:tc>
        <w:tc>
          <w:tcPr>
            <w:tcW w:w="2665" w:type="dxa"/>
            <w:vMerge/>
          </w:tcPr>
          <w:p w:rsidR="004F0EAF" w:rsidRDefault="004F0EAF"/>
        </w:tc>
        <w:tc>
          <w:tcPr>
            <w:tcW w:w="2268" w:type="dxa"/>
          </w:tcPr>
          <w:p w:rsidR="004F0EAF" w:rsidRDefault="004F0EAF">
            <w:pPr>
              <w:pStyle w:val="ConsPlusNormal"/>
              <w:jc w:val="center"/>
            </w:pPr>
            <w:r>
              <w:t>0,022</w:t>
            </w:r>
          </w:p>
        </w:tc>
        <w:tc>
          <w:tcPr>
            <w:tcW w:w="2154" w:type="dxa"/>
          </w:tcPr>
          <w:p w:rsidR="004F0EAF" w:rsidRDefault="004F0EAF">
            <w:pPr>
              <w:pStyle w:val="ConsPlusNormal"/>
              <w:jc w:val="center"/>
            </w:pPr>
            <w:r>
              <w:t>-</w:t>
            </w:r>
          </w:p>
        </w:tc>
      </w:tr>
    </w:tbl>
    <w:p w:rsidR="004F0EAF" w:rsidRDefault="004F0EAF">
      <w:pPr>
        <w:sectPr w:rsidR="004F0EA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2. Нормативы потребления населением коммунальных</w:t>
      </w:r>
    </w:p>
    <w:p w:rsidR="004F0EAF" w:rsidRDefault="004F0EAF">
      <w:pPr>
        <w:pStyle w:val="ConsPlusNormal"/>
        <w:jc w:val="center"/>
      </w:pPr>
      <w:r>
        <w:t>услуг по холодному водоснабжению и горячему водоснабжению</w:t>
      </w:r>
    </w:p>
    <w:p w:rsidR="004F0EAF" w:rsidRDefault="004F0EAF">
      <w:pPr>
        <w:pStyle w:val="ConsPlusNormal"/>
        <w:jc w:val="center"/>
      </w:pPr>
      <w:r>
        <w:t>на общедомовые нужды с учетом повышающего коэффициента</w:t>
      </w:r>
    </w:p>
    <w:p w:rsidR="004F0EAF" w:rsidRDefault="004F0EAF">
      <w:pPr>
        <w:pStyle w:val="ConsPlusNormal"/>
        <w:jc w:val="center"/>
      </w:pPr>
      <w:r>
        <w:t>при наличии технической возможности установки коллективных</w:t>
      </w:r>
    </w:p>
    <w:p w:rsidR="004F0EAF" w:rsidRDefault="004F0EAF">
      <w:pPr>
        <w:pStyle w:val="ConsPlusNormal"/>
        <w:jc w:val="center"/>
      </w:pPr>
      <w:r>
        <w:t>(общедомовых) приборов учета на территории</w:t>
      </w:r>
    </w:p>
    <w:p w:rsidR="004F0EAF" w:rsidRDefault="004F0EAF">
      <w:pPr>
        <w:pStyle w:val="ConsPlusNormal"/>
        <w:jc w:val="center"/>
      </w:pPr>
      <w:r>
        <w:t>Нижегородской области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42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>Примечание: Общая площадь помещений, входящих в состав общего имущества в многоквартирном доме, определяется как суммарная площадь следующих помещений, не являющихся частями квартир многоквартирного дома и предназначенных для обслуживания более одного помещения в многоквартирном доме: площади межквартирных лестничных площадок, лестниц, коридоров, тамбуров, холлов, вестибюлей, колясочных, помещений охраны (консьержа) в этом многоквартирном доме, не принадлежащих отдельным собственникам.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right"/>
        <w:outlineLvl w:val="0"/>
      </w:pPr>
      <w:r>
        <w:t>Приложение 6</w:t>
      </w:r>
    </w:p>
    <w:p w:rsidR="004F0EAF" w:rsidRDefault="004F0EAF">
      <w:pPr>
        <w:pStyle w:val="ConsPlusNormal"/>
        <w:jc w:val="right"/>
      </w:pPr>
      <w:r>
        <w:t>к постановлению Правительства</w:t>
      </w:r>
    </w:p>
    <w:p w:rsidR="004F0EAF" w:rsidRDefault="004F0EAF">
      <w:pPr>
        <w:pStyle w:val="ConsPlusNormal"/>
        <w:jc w:val="right"/>
      </w:pPr>
      <w:r>
        <w:t>Нижегородской области</w:t>
      </w:r>
    </w:p>
    <w:p w:rsidR="004F0EAF" w:rsidRDefault="004F0EAF">
      <w:pPr>
        <w:pStyle w:val="ConsPlusNormal"/>
        <w:jc w:val="right"/>
      </w:pPr>
      <w:r>
        <w:t>от 19 июня 2013 года N 376</w:t>
      </w:r>
    </w:p>
    <w:p w:rsidR="004F0EAF" w:rsidRDefault="004F0EAF">
      <w:pPr>
        <w:pStyle w:val="ConsPlusNormal"/>
        <w:jc w:val="right"/>
      </w:pPr>
      <w:r>
        <w:t>(в редакции постановления Правительства</w:t>
      </w:r>
    </w:p>
    <w:p w:rsidR="004F0EAF" w:rsidRDefault="004F0EAF">
      <w:pPr>
        <w:pStyle w:val="ConsPlusNormal"/>
        <w:jc w:val="right"/>
      </w:pPr>
      <w:r>
        <w:t>Нижегородской области</w:t>
      </w:r>
    </w:p>
    <w:p w:rsidR="004F0EAF" w:rsidRDefault="004F0EAF">
      <w:pPr>
        <w:pStyle w:val="ConsPlusNormal"/>
        <w:jc w:val="right"/>
      </w:pPr>
      <w:r>
        <w:t>от 31 марта 2015 года N 180)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</w:pPr>
      <w:bookmarkStart w:id="6" w:name="P857"/>
      <w:bookmarkEnd w:id="6"/>
      <w:r>
        <w:t>НОРМАТИВЫ</w:t>
      </w:r>
    </w:p>
    <w:p w:rsidR="004F0EAF" w:rsidRDefault="004F0EAF">
      <w:pPr>
        <w:pStyle w:val="ConsPlusNormal"/>
        <w:jc w:val="center"/>
      </w:pPr>
      <w:r>
        <w:t>ПОТРЕБЛЕНИЯ НАСЕЛЕНИЕМ КОММУНАЛЬНЫХ УСЛУГ ПО ХОЛОДНОМУ</w:t>
      </w:r>
    </w:p>
    <w:p w:rsidR="004F0EAF" w:rsidRDefault="004F0EAF">
      <w:pPr>
        <w:pStyle w:val="ConsPlusNormal"/>
        <w:jc w:val="center"/>
      </w:pPr>
      <w:r>
        <w:t>ВОДОСНАБЖЕНИЮ ПРИ ИСПОЛЬЗОВАНИИ ЗЕМЕЛЬНОГО УЧАСТКА</w:t>
      </w:r>
    </w:p>
    <w:p w:rsidR="004F0EAF" w:rsidRDefault="004F0EAF">
      <w:pPr>
        <w:pStyle w:val="ConsPlusNormal"/>
        <w:jc w:val="center"/>
      </w:pPr>
      <w:r>
        <w:t>И НАДВОРНЫХ ПОСТРОЕК ПРИ ОТСУТСТВИИ ПРИБОРОВ УЧЕТА</w:t>
      </w:r>
    </w:p>
    <w:p w:rsidR="004F0EAF" w:rsidRDefault="004F0EAF">
      <w:pPr>
        <w:pStyle w:val="ConsPlusNormal"/>
        <w:jc w:val="center"/>
      </w:pPr>
      <w:r>
        <w:t>ХОЛОДНОЙ ВОДЫ НА ТЕРРИТОРИИ НИЖЕГОРОДСКОЙ ОБЛАСТИ</w:t>
      </w:r>
    </w:p>
    <w:p w:rsidR="004F0EAF" w:rsidRDefault="004F0EAF">
      <w:pPr>
        <w:pStyle w:val="ConsPlusNormal"/>
        <w:jc w:val="center"/>
      </w:pPr>
    </w:p>
    <w:p w:rsidR="004F0EAF" w:rsidRDefault="004F0EAF">
      <w:pPr>
        <w:pStyle w:val="ConsPlusNormal"/>
        <w:jc w:val="center"/>
      </w:pPr>
      <w:r>
        <w:t>Список изменяющих документов</w:t>
      </w:r>
    </w:p>
    <w:p w:rsidR="004F0EAF" w:rsidRDefault="004F0EAF">
      <w:pPr>
        <w:pStyle w:val="ConsPlusNormal"/>
        <w:jc w:val="center"/>
      </w:pPr>
      <w:r>
        <w:t>(в ред. постановлений Правительства Нижегородской области</w:t>
      </w:r>
    </w:p>
    <w:p w:rsidR="004F0EAF" w:rsidRDefault="004F0EAF">
      <w:pPr>
        <w:pStyle w:val="ConsPlusNormal"/>
        <w:jc w:val="center"/>
      </w:pPr>
      <w:r>
        <w:t xml:space="preserve">от 31.03.2015 </w:t>
      </w:r>
      <w:hyperlink r:id="rId43" w:history="1">
        <w:r>
          <w:rPr>
            <w:color w:val="0000FF"/>
          </w:rPr>
          <w:t>N 180</w:t>
        </w:r>
      </w:hyperlink>
      <w:r>
        <w:t xml:space="preserve">, от 30.04.2015 </w:t>
      </w:r>
      <w:hyperlink r:id="rId44" w:history="1">
        <w:r>
          <w:rPr>
            <w:color w:val="0000FF"/>
          </w:rPr>
          <w:t>N 261</w:t>
        </w:r>
      </w:hyperlink>
      <w:r>
        <w:t xml:space="preserve">, от 26.08.2016 </w:t>
      </w:r>
      <w:hyperlink r:id="rId45" w:history="1">
        <w:r>
          <w:rPr>
            <w:color w:val="0000FF"/>
          </w:rPr>
          <w:t>N 578</w:t>
        </w:r>
      </w:hyperlink>
      <w:r>
        <w:t>)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sectPr w:rsidR="004F0EAF">
          <w:pgSz w:w="11905" w:h="16838"/>
          <w:pgMar w:top="1134" w:right="850" w:bottom="1134" w:left="1701" w:header="0" w:footer="0" w:gutter="0"/>
          <w:cols w:space="720"/>
        </w:sectPr>
      </w:pPr>
    </w:p>
    <w:p w:rsidR="004F0EAF" w:rsidRDefault="004F0EAF">
      <w:pPr>
        <w:pStyle w:val="ConsPlusNormal"/>
        <w:jc w:val="center"/>
        <w:outlineLvl w:val="1"/>
      </w:pPr>
      <w:bookmarkStart w:id="7" w:name="P867"/>
      <w:bookmarkEnd w:id="7"/>
      <w:r>
        <w:lastRenderedPageBreak/>
        <w:t>Таблица 1. Нормативы потребления коммунальной</w:t>
      </w:r>
    </w:p>
    <w:p w:rsidR="004F0EAF" w:rsidRDefault="004F0EAF">
      <w:pPr>
        <w:pStyle w:val="ConsPlusNormal"/>
        <w:jc w:val="center"/>
      </w:pPr>
      <w:r>
        <w:t>услуги по холодному водоснабжению при использовании</w:t>
      </w:r>
    </w:p>
    <w:p w:rsidR="004F0EAF" w:rsidRDefault="004F0EAF">
      <w:pPr>
        <w:pStyle w:val="ConsPlusNormal"/>
        <w:jc w:val="center"/>
      </w:pPr>
      <w:r>
        <w:t>земельного участка и надворных построек для водоснабжения</w:t>
      </w:r>
    </w:p>
    <w:p w:rsidR="004F0EAF" w:rsidRDefault="004F0EAF">
      <w:pPr>
        <w:pStyle w:val="ConsPlusNormal"/>
        <w:jc w:val="center"/>
      </w:pPr>
      <w:r>
        <w:t>и приготовления пищи для сельскохозяйственных животных</w:t>
      </w:r>
    </w:p>
    <w:p w:rsidR="004F0EAF" w:rsidRDefault="004F0EAF">
      <w:pPr>
        <w:pStyle w:val="ConsPlusNormal"/>
        <w:ind w:firstLine="540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061"/>
        <w:gridCol w:w="5839"/>
      </w:tblGrid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center"/>
            </w:pPr>
            <w:r>
              <w:t>Вид сельскохозяйственных животных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Норматив по холодному водоснабжению для водоснабжения и приготовления пищи для сельскохозяйственных животных, (куб. м в месяц на 1 голову животного)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3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both"/>
            </w:pPr>
            <w:r>
              <w:t>корова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1,73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both"/>
            </w:pPr>
            <w:r>
              <w:t>молодняк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0,73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both"/>
            </w:pPr>
            <w:r>
              <w:t>лошадь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1,83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both"/>
            </w:pPr>
            <w:r>
              <w:t>свинья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0,46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both"/>
            </w:pPr>
            <w:r>
              <w:t>овца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0,15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both"/>
            </w:pPr>
            <w:r>
              <w:t>6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both"/>
            </w:pPr>
            <w:r>
              <w:t>коза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0,08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both"/>
            </w:pPr>
            <w:r>
              <w:t>7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both"/>
            </w:pPr>
            <w:r>
              <w:t>домашняя птица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0,01</w:t>
            </w:r>
          </w:p>
        </w:tc>
      </w:tr>
    </w:tbl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2. Нормативы по холодному водоснабжению</w:t>
      </w:r>
    </w:p>
    <w:p w:rsidR="004F0EAF" w:rsidRDefault="004F0EAF">
      <w:pPr>
        <w:pStyle w:val="ConsPlusNormal"/>
        <w:jc w:val="center"/>
      </w:pPr>
      <w:r>
        <w:t>для водоснабжения и приготовления пищи</w:t>
      </w:r>
    </w:p>
    <w:p w:rsidR="004F0EAF" w:rsidRDefault="004F0EAF">
      <w:pPr>
        <w:pStyle w:val="ConsPlusNormal"/>
        <w:jc w:val="center"/>
      </w:pPr>
      <w:r>
        <w:t>для сельскохозяйственных животных с учетом повышающего</w:t>
      </w:r>
    </w:p>
    <w:p w:rsidR="004F0EAF" w:rsidRDefault="004F0EAF">
      <w:pPr>
        <w:pStyle w:val="ConsPlusNormal"/>
        <w:jc w:val="center"/>
      </w:pPr>
      <w:r>
        <w:t>коэффициента при наличии технической возможности установки</w:t>
      </w:r>
    </w:p>
    <w:p w:rsidR="004F0EAF" w:rsidRDefault="004F0EAF">
      <w:pPr>
        <w:pStyle w:val="ConsPlusNormal"/>
        <w:jc w:val="center"/>
      </w:pPr>
      <w:r>
        <w:t>индивидуальных приборов учета в жилых домах, расположенных</w:t>
      </w:r>
    </w:p>
    <w:p w:rsidR="004F0EAF" w:rsidRDefault="004F0EAF">
      <w:pPr>
        <w:pStyle w:val="ConsPlusNormal"/>
        <w:jc w:val="center"/>
      </w:pPr>
      <w:r>
        <w:t>на земельном участке с надворными постройками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46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bookmarkStart w:id="8" w:name="P909"/>
      <w:bookmarkEnd w:id="8"/>
      <w:r>
        <w:lastRenderedPageBreak/>
        <w:t>Таблица 3. Нормативы потребления коммунальной услуги</w:t>
      </w:r>
    </w:p>
    <w:p w:rsidR="004F0EAF" w:rsidRDefault="004F0EAF">
      <w:pPr>
        <w:pStyle w:val="ConsPlusNormal"/>
        <w:jc w:val="center"/>
      </w:pPr>
      <w:r>
        <w:t>по холодному водоснабжению при использовании земельного</w:t>
      </w:r>
    </w:p>
    <w:p w:rsidR="004F0EAF" w:rsidRDefault="004F0EAF">
      <w:pPr>
        <w:pStyle w:val="ConsPlusNormal"/>
        <w:jc w:val="center"/>
      </w:pPr>
      <w:r>
        <w:t>участка и надворных построек для полива земельного участка</w:t>
      </w:r>
    </w:p>
    <w:p w:rsidR="004F0EAF" w:rsidRDefault="004F0EAF">
      <w:pPr>
        <w:pStyle w:val="ConsPlusNormal"/>
        <w:ind w:firstLine="540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061"/>
        <w:gridCol w:w="5839"/>
      </w:tblGrid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center"/>
            </w:pPr>
            <w:r>
              <w:t>Вид благоустройства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Нормативы потребления коммунальной услуги по холодному водоснабжению для полива земельного участка, (куб. м в мес. на 1 кв. м земельного участка)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3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both"/>
            </w:pPr>
            <w:r>
              <w:t>колонка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0,017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both"/>
            </w:pPr>
            <w:r>
              <w:t>водопровод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0,040</w:t>
            </w:r>
          </w:p>
        </w:tc>
      </w:tr>
    </w:tbl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>Примечание: Поливной сезон составляет с мая по август включительно.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r>
        <w:t>Таблица 4. Нормативы потребления коммунальной услуги</w:t>
      </w:r>
    </w:p>
    <w:p w:rsidR="004F0EAF" w:rsidRDefault="004F0EAF">
      <w:pPr>
        <w:pStyle w:val="ConsPlusNormal"/>
        <w:jc w:val="center"/>
      </w:pPr>
      <w:r>
        <w:t>по холодному водоснабжению для полива земельного участка</w:t>
      </w:r>
    </w:p>
    <w:p w:rsidR="004F0EAF" w:rsidRDefault="004F0EAF">
      <w:pPr>
        <w:pStyle w:val="ConsPlusNormal"/>
        <w:jc w:val="center"/>
      </w:pPr>
      <w:r>
        <w:t>с учетом повышающего коэффициента при наличии технической</w:t>
      </w:r>
    </w:p>
    <w:p w:rsidR="004F0EAF" w:rsidRDefault="004F0EAF">
      <w:pPr>
        <w:pStyle w:val="ConsPlusNormal"/>
        <w:jc w:val="center"/>
      </w:pPr>
      <w:r>
        <w:t>возможности установки индивидуальных приборов учета</w:t>
      </w:r>
    </w:p>
    <w:p w:rsidR="004F0EAF" w:rsidRDefault="004F0EAF">
      <w:pPr>
        <w:pStyle w:val="ConsPlusNormal"/>
        <w:jc w:val="center"/>
      </w:pPr>
      <w:r>
        <w:t>в жилых домах, расположенных на земельном участке</w:t>
      </w:r>
    </w:p>
    <w:p w:rsidR="004F0EAF" w:rsidRDefault="004F0EAF">
      <w:pPr>
        <w:pStyle w:val="ConsPlusNormal"/>
        <w:jc w:val="center"/>
      </w:pPr>
      <w:r>
        <w:t>с надворными постройками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  <w:r>
        <w:t xml:space="preserve">Исключена. - </w:t>
      </w:r>
      <w:hyperlink r:id="rId47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26.08.2016 N 578.</w:t>
      </w: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jc w:val="center"/>
        <w:outlineLvl w:val="1"/>
      </w:pPr>
      <w:bookmarkStart w:id="9" w:name="P937"/>
      <w:bookmarkEnd w:id="9"/>
      <w:r>
        <w:t>Таблица 5. Нормативы потребления коммунальной услуги</w:t>
      </w:r>
    </w:p>
    <w:p w:rsidR="004F0EAF" w:rsidRDefault="004F0EAF">
      <w:pPr>
        <w:pStyle w:val="ConsPlusNormal"/>
        <w:jc w:val="center"/>
      </w:pPr>
      <w:r>
        <w:t>по холодному водоснабжению при использовании земельного</w:t>
      </w:r>
    </w:p>
    <w:p w:rsidR="004F0EAF" w:rsidRDefault="004F0EAF">
      <w:pPr>
        <w:pStyle w:val="ConsPlusNormal"/>
        <w:jc w:val="center"/>
      </w:pPr>
      <w:r>
        <w:t>участка и надворных построек для бани</w:t>
      </w:r>
    </w:p>
    <w:p w:rsidR="004F0EAF" w:rsidRDefault="004F0EAF">
      <w:pPr>
        <w:pStyle w:val="ConsPlusNormal"/>
        <w:ind w:firstLine="540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061"/>
        <w:gridCol w:w="5839"/>
      </w:tblGrid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center"/>
            </w:pPr>
            <w:r>
              <w:t>Направление использования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Норматив по холодному водоснабжению при использовании земельного участка и надворных построек для водоснабжения бани, (куб. м в мес. на 1 человека)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3</w:t>
            </w:r>
          </w:p>
        </w:tc>
      </w:tr>
      <w:tr w:rsidR="004F0EAF">
        <w:tc>
          <w:tcPr>
            <w:tcW w:w="737" w:type="dxa"/>
          </w:tcPr>
          <w:p w:rsidR="004F0EAF" w:rsidRDefault="004F0EAF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3061" w:type="dxa"/>
          </w:tcPr>
          <w:p w:rsidR="004F0EAF" w:rsidRDefault="004F0EAF">
            <w:pPr>
              <w:pStyle w:val="ConsPlusNormal"/>
              <w:jc w:val="both"/>
            </w:pPr>
            <w:r>
              <w:t>баня</w:t>
            </w:r>
          </w:p>
        </w:tc>
        <w:tc>
          <w:tcPr>
            <w:tcW w:w="5839" w:type="dxa"/>
          </w:tcPr>
          <w:p w:rsidR="004F0EAF" w:rsidRDefault="004F0EAF">
            <w:pPr>
              <w:pStyle w:val="ConsPlusNormal"/>
              <w:jc w:val="center"/>
            </w:pPr>
            <w:r>
              <w:t>0,200</w:t>
            </w:r>
          </w:p>
        </w:tc>
      </w:tr>
    </w:tbl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ind w:firstLine="540"/>
        <w:jc w:val="both"/>
      </w:pPr>
    </w:p>
    <w:p w:rsidR="004F0EAF" w:rsidRDefault="004F0EA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38D3" w:rsidRDefault="005A38D3">
      <w:bookmarkStart w:id="10" w:name="_GoBack"/>
      <w:bookmarkEnd w:id="10"/>
    </w:p>
    <w:sectPr w:rsidR="005A38D3" w:rsidSect="001C77F3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EAF"/>
    <w:rsid w:val="004F0EAF"/>
    <w:rsid w:val="005A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696B43-4351-4A1B-9637-79FFB814F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0E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E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E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0E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0E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E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E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EA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AA4DA652F6437FF7280F8D8429167E6FBE6DD11803FC7648FEBD391B40A348B8534869EK9Z8N" TargetMode="External"/><Relationship Id="rId18" Type="http://schemas.openxmlformats.org/officeDocument/2006/relationships/hyperlink" Target="consultantplus://offline/ref=AAA4DA652F6437FF7280E6D554FD38E3FEEC801B8238CD31D0B488CCE3033EDCKCZ2N" TargetMode="External"/><Relationship Id="rId26" Type="http://schemas.openxmlformats.org/officeDocument/2006/relationships/hyperlink" Target="consultantplus://offline/ref=AAA4DA652F6437FF7280E6D554FD38E3FEEC801B8538CD36D7BFD5C6EB5A32DEC57480C8DB86872F15DAADCEKFZ2N" TargetMode="External"/><Relationship Id="rId39" Type="http://schemas.openxmlformats.org/officeDocument/2006/relationships/hyperlink" Target="consultantplus://offline/ref=AAA4DA652F6437FF7280E6D554FD38E3FEEC801B8538CD36D7BFD5C6EB5A32DEC57480C8DB86872F15DAADCEKFZ2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AA4DA652F6437FF7280E6D554FD38E3FEEC801B8538CD36D7BFD5C6EB5A32DEC57480C8DB86872F15DAADCEKFZ2N" TargetMode="External"/><Relationship Id="rId34" Type="http://schemas.openxmlformats.org/officeDocument/2006/relationships/hyperlink" Target="consultantplus://offline/ref=AAA4DA652F6437FF7280E6D554FD38E3FEEC801B8538CD36D7BFD5C6EB5A32DEC57480C8DB86872F15DAADCEKFZ2N" TargetMode="External"/><Relationship Id="rId42" Type="http://schemas.openxmlformats.org/officeDocument/2006/relationships/hyperlink" Target="consultantplus://offline/ref=AAA4DA652F6437FF7280E6D554FD38E3FEEC801B8538CD36D7BFD5C6EB5A32DEC57480C8DB86872F15DAADCEKFZ2N" TargetMode="External"/><Relationship Id="rId47" Type="http://schemas.openxmlformats.org/officeDocument/2006/relationships/hyperlink" Target="consultantplus://offline/ref=AAA4DA652F6437FF7280E6D554FD38E3FEEC801B8538CD36D7BFD5C6EB5A32DEC57480C8DB86872F15DAADCEKFZ2N" TargetMode="External"/><Relationship Id="rId7" Type="http://schemas.openxmlformats.org/officeDocument/2006/relationships/hyperlink" Target="consultantplus://offline/ref=AAA4DA652F6437FF7280E6D554FD38E3FEEC801B853DCD32DABBD5C6EB5A32DEC57480C8DB86872F15DAADCFKFZ7N" TargetMode="External"/><Relationship Id="rId12" Type="http://schemas.openxmlformats.org/officeDocument/2006/relationships/hyperlink" Target="consultantplus://offline/ref=AAA4DA652F6437FF7280E6D554FD38E3FEEC801B833EC83AD1B488CCE3033EDCC27BDFDFDCCF8B2E15DAADKCZ7N" TargetMode="External"/><Relationship Id="rId17" Type="http://schemas.openxmlformats.org/officeDocument/2006/relationships/hyperlink" Target="consultantplus://offline/ref=AAA4DA652F6437FF7280E6D554FD38E3FEEC801B853DCC34D7B7D5C6EB5A32DEC57480C8DB86872F15DAADCEKFZ3N" TargetMode="External"/><Relationship Id="rId25" Type="http://schemas.openxmlformats.org/officeDocument/2006/relationships/hyperlink" Target="consultantplus://offline/ref=AAA4DA652F6437FF7280E6D554FD38E3FEEC801B853DCC34D7B7D5C6EB5A32DEC57480C8DB86872F15DBA8CBKFZ7N" TargetMode="External"/><Relationship Id="rId33" Type="http://schemas.openxmlformats.org/officeDocument/2006/relationships/hyperlink" Target="consultantplus://offline/ref=AAA4DA652F6437FF7280E6D554FD38E3FEEC801B8538CD36D7BFD5C6EB5A32DEC57480C8DB86872F15DAADCEKFZ2N" TargetMode="External"/><Relationship Id="rId38" Type="http://schemas.openxmlformats.org/officeDocument/2006/relationships/hyperlink" Target="consultantplus://offline/ref=AAA4DA652F6437FF7280E6D554FD38E3FEEC801B8538CD36D7BFD5C6EB5A32DEC57480C8DB86872F15DAADCEKFZ2N" TargetMode="External"/><Relationship Id="rId46" Type="http://schemas.openxmlformats.org/officeDocument/2006/relationships/hyperlink" Target="consultantplus://offline/ref=AAA4DA652F6437FF7280E6D554FD38E3FEEC801B8538CD36D7BFD5C6EB5A32DEC57480C8DB86872F15DAADCEKFZ2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AA4DA652F6437FF7280E6D554FD38E3FEEC801B8538CD36D7BFD5C6EB5A32DEC57480C8DB86872F15DAADCFKFZBN" TargetMode="External"/><Relationship Id="rId20" Type="http://schemas.openxmlformats.org/officeDocument/2006/relationships/hyperlink" Target="consultantplus://offline/ref=AAA4DA652F6437FF7280E6D554FD38E3FEEC801B853DCC34D7B7D5C6EB5A32DEC57480C8DB86872F15DAADCEKFZ2N" TargetMode="External"/><Relationship Id="rId29" Type="http://schemas.openxmlformats.org/officeDocument/2006/relationships/hyperlink" Target="consultantplus://offline/ref=AAA4DA652F6437FF7280E6D554FD38E3FEEC801B8538CD36D7BFD5C6EB5A32DEC57480C8DB86872F15DAADCEKFZ2N" TargetMode="External"/><Relationship Id="rId41" Type="http://schemas.openxmlformats.org/officeDocument/2006/relationships/hyperlink" Target="consultantplus://offline/ref=AAA4DA652F6437FF7280E6D554FD38E3FEEC801B8538CD36D7BFD5C6EB5A32DEC57480C8DB86872F15DAADCEKFZ2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AA4DA652F6437FF7280E6D554FD38E3FEEC801B853DCC34D7B7D5C6EB5A32DEC57480C8DB86872F15DAADCFKFZBN" TargetMode="External"/><Relationship Id="rId11" Type="http://schemas.openxmlformats.org/officeDocument/2006/relationships/hyperlink" Target="consultantplus://offline/ref=AAA4DA652F6437FF7280E6D554FD38E3FEEC801B833EC83AD1B488CCE3033EDCC27BDFDFDCCF8B2E15DAADKCZ9N" TargetMode="External"/><Relationship Id="rId24" Type="http://schemas.openxmlformats.org/officeDocument/2006/relationships/hyperlink" Target="consultantplus://offline/ref=AAA4DA652F6437FF7280E6D554FD38E3FEEC801B8538CD36D7BFD5C6EB5A32DEC57480C8DB86872F15DAADCEKFZ2N" TargetMode="External"/><Relationship Id="rId32" Type="http://schemas.openxmlformats.org/officeDocument/2006/relationships/hyperlink" Target="consultantplus://offline/ref=AAA4DA652F6437FF7280E6D554FD38E3FEEC801B8538CD36D7BFD5C6EB5A32DEC57480C8DB86872F15DAADCEKFZ2N" TargetMode="External"/><Relationship Id="rId37" Type="http://schemas.openxmlformats.org/officeDocument/2006/relationships/hyperlink" Target="consultantplus://offline/ref=AAA4DA652F6437FF7280E6D554FD38E3FEEC801B8538CD36D7BFD5C6EB5A32DEC57480C8DB86872F15DAADCEKFZ2N" TargetMode="External"/><Relationship Id="rId40" Type="http://schemas.openxmlformats.org/officeDocument/2006/relationships/hyperlink" Target="consultantplus://offline/ref=AAA4DA652F6437FF7280E6D554FD38E3FEEC801B853DCC34D7B7D5C6EB5A32DEC57480C8DB86872F15DBA4CEKFZBN" TargetMode="External"/><Relationship Id="rId45" Type="http://schemas.openxmlformats.org/officeDocument/2006/relationships/hyperlink" Target="consultantplus://offline/ref=AAA4DA652F6437FF7280E6D554FD38E3FEEC801B8538CD36D7BFD5C6EB5A32DEC57480C8DB86872F15DAADCEKFZ2N" TargetMode="External"/><Relationship Id="rId5" Type="http://schemas.openxmlformats.org/officeDocument/2006/relationships/hyperlink" Target="consultantplus://offline/ref=AAA4DA652F6437FF7280E6D554FD38E3FEEC801B833EC83AD1B488CCE3033EDCC27BDFDFDCCF8B2E15DAADKCZAN" TargetMode="External"/><Relationship Id="rId15" Type="http://schemas.openxmlformats.org/officeDocument/2006/relationships/hyperlink" Target="consultantplus://offline/ref=AAA4DA652F6437FF7280E6D554FD38E3FEEC801B833EC83AD1B488CCE3033EDCC27BDFDFDCCF8B2E15DAACKCZEN" TargetMode="External"/><Relationship Id="rId23" Type="http://schemas.openxmlformats.org/officeDocument/2006/relationships/hyperlink" Target="consultantplus://offline/ref=AAA4DA652F6437FF7280E6D554FD38E3FEEC801B8538CD36D7BFD5C6EB5A32DEC57480C8DB86872F15DAADCEKFZ2N" TargetMode="External"/><Relationship Id="rId28" Type="http://schemas.openxmlformats.org/officeDocument/2006/relationships/hyperlink" Target="consultantplus://offline/ref=AAA4DA652F6437FF7280E6D554FD38E3FEEC801B8538CD36D7BFD5C6EB5A32DEC57480C8DB86872F15DAADCEKFZ2N" TargetMode="External"/><Relationship Id="rId36" Type="http://schemas.openxmlformats.org/officeDocument/2006/relationships/hyperlink" Target="consultantplus://offline/ref=AAA4DA652F6437FF7280E6D554FD38E3FEEC801B8538CD36D7BFD5C6EB5A32DEC57480C8DB86872F15DAADCEKFZ2N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AAA4DA652F6437FF7280F8D8429167E6FBE6DD118134C7648FEBD391B40A348B853486K9ZEN" TargetMode="External"/><Relationship Id="rId19" Type="http://schemas.openxmlformats.org/officeDocument/2006/relationships/hyperlink" Target="consultantplus://offline/ref=AAA4DA652F6437FF7280E6D554FD38E3FEEC801B833EC83AD1B488CCE3033EDCC27BDFDFDCCF8B2E15DAACKCZDN" TargetMode="External"/><Relationship Id="rId31" Type="http://schemas.openxmlformats.org/officeDocument/2006/relationships/hyperlink" Target="consultantplus://offline/ref=AAA4DA652F6437FF7280E6D554FD38E3FEEC801B8538CD36D7BFD5C6EB5A32DEC57480C8DB86872F15DAADCEKFZ2N" TargetMode="External"/><Relationship Id="rId44" Type="http://schemas.openxmlformats.org/officeDocument/2006/relationships/hyperlink" Target="consultantplus://offline/ref=AAA4DA652F6437FF7280E6D554FD38E3FEEC801B853DCD32DABBD5C6EB5A32DEC57480C8DB86872F15DAADCFKFZ7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AA4DA652F6437FF7280F8D8429167E6FBE7DE1F8D3FC7648FEBD391B40A348B8534869BK9Z1N" TargetMode="External"/><Relationship Id="rId14" Type="http://schemas.openxmlformats.org/officeDocument/2006/relationships/hyperlink" Target="consultantplus://offline/ref=AAA4DA652F6437FF7280E6D554FD38E3FEEC801B833EC83AD1B488CCE3033EDCC27BDFDFDCCF8B2E15DAADKCZ6N" TargetMode="External"/><Relationship Id="rId22" Type="http://schemas.openxmlformats.org/officeDocument/2006/relationships/hyperlink" Target="consultantplus://offline/ref=AAA4DA652F6437FF7280E6D554FD38E3FEEC801B8538CD36D7BFD5C6EB5A32DEC57480C8DB86872F15DAADCEKFZ2N" TargetMode="External"/><Relationship Id="rId27" Type="http://schemas.openxmlformats.org/officeDocument/2006/relationships/hyperlink" Target="consultantplus://offline/ref=AAA4DA652F6437FF7280E6D554FD38E3FEEC801B8538CD36D7BFD5C6EB5A32DEC57480C8DB86872F15DAADCEKFZ2N" TargetMode="External"/><Relationship Id="rId30" Type="http://schemas.openxmlformats.org/officeDocument/2006/relationships/hyperlink" Target="consultantplus://offline/ref=AAA4DA652F6437FF7280E6D554FD38E3FEEC801B853DCC34D7B7D5C6EB5A32DEC57480C8DB86872F15DBABC8KFZ3N" TargetMode="External"/><Relationship Id="rId35" Type="http://schemas.openxmlformats.org/officeDocument/2006/relationships/hyperlink" Target="consultantplus://offline/ref=AAA4DA652F6437FF7280E6D554FD38E3FEEC801B853DCC34D7B7D5C6EB5A32DEC57480C8DB86872F15DBAAC6KFZ1N" TargetMode="External"/><Relationship Id="rId43" Type="http://schemas.openxmlformats.org/officeDocument/2006/relationships/hyperlink" Target="consultantplus://offline/ref=AAA4DA652F6437FF7280E6D554FD38E3FEEC801B853DCC34D7B7D5C6EB5A32DEC57480C8DB86872F15DBA4CCKFZ1N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AAA4DA652F6437FF7280E6D554FD38E3FEEC801B8538CD36D7BFD5C6EB5A32DEC57480C8DB86872F15DAADCFKFZ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5480</Words>
  <Characters>31236</Characters>
  <Application>Microsoft Office Word</Application>
  <DocSecurity>0</DocSecurity>
  <Lines>260</Lines>
  <Paragraphs>73</Paragraphs>
  <ScaleCrop>false</ScaleCrop>
  <Company>Волгаэнерго</Company>
  <LinksUpToDate>false</LinksUpToDate>
  <CharactersWithSpaces>36643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Зыкова Галина Васильевна</dc:creator>
  <cp:keywords/>
  <dc:description/>
  <cp:lastModifiedBy>Зыкова Галина Васильевна</cp:lastModifiedBy>
  <cp:revision>1</cp:revision>
  <dcterms:created xsi:type="dcterms:W3CDTF">2017-05-29T13:25:00Z</dcterms:created>
  <dcterms:modified xsi:type="dcterms:W3CDTF">2017-05-29T13:25:00Z</dcterms:modified>
</cp:coreProperties>
</file>